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05CC" w14:textId="5E4FE50B" w:rsidR="00FC3799" w:rsidRDefault="00472C4A" w:rsidP="006B1762">
      <w:pPr>
        <w:sectPr w:rsidR="00FC3799" w:rsidSect="00FC3799">
          <w:footerReference w:type="first" r:id="rId7"/>
          <w:pgSz w:w="11906" w:h="16838"/>
          <w:pgMar w:top="0" w:right="1418" w:bottom="1418" w:left="1418" w:header="0" w:footer="709" w:gutter="0"/>
          <w:cols w:space="708"/>
          <w:titlePg/>
          <w:docGrid w:linePitch="360"/>
        </w:sectPr>
      </w:pPr>
      <w:r>
        <w:rPr>
          <w:noProof/>
        </w:rPr>
        <w:drawing>
          <wp:anchor distT="0" distB="0" distL="114300" distR="114300" simplePos="0" relativeHeight="251658239" behindDoc="1" locked="0" layoutInCell="1" allowOverlap="1" wp14:anchorId="6E3210C3" wp14:editId="385EBA8E">
            <wp:simplePos x="0" y="0"/>
            <wp:positionH relativeFrom="column">
              <wp:posOffset>1905</wp:posOffset>
            </wp:positionH>
            <wp:positionV relativeFrom="paragraph">
              <wp:posOffset>0</wp:posOffset>
            </wp:positionV>
            <wp:extent cx="7598278" cy="10752359"/>
            <wp:effectExtent l="0" t="0" r="0" b="5080"/>
            <wp:wrapTight wrapText="bothSides">
              <wp:wrapPolygon edited="0">
                <wp:start x="0" y="0"/>
                <wp:lineTo x="0" y="21585"/>
                <wp:lineTo x="21555" y="21585"/>
                <wp:lineTo x="21555" y="0"/>
                <wp:lineTo x="0" y="0"/>
              </wp:wrapPolygon>
            </wp:wrapTight>
            <wp:docPr id="2128196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966" name="Bildobjekt 21281966"/>
                    <pic:cNvPicPr/>
                  </pic:nvPicPr>
                  <pic:blipFill>
                    <a:blip r:embed="rId8">
                      <a:extLst>
                        <a:ext uri="{28A0092B-C50C-407E-A947-70E740481C1C}">
                          <a14:useLocalDpi xmlns:a14="http://schemas.microsoft.com/office/drawing/2010/main" val="0"/>
                        </a:ext>
                      </a:extLst>
                    </a:blip>
                    <a:stretch>
                      <a:fillRect/>
                    </a:stretch>
                  </pic:blipFill>
                  <pic:spPr>
                    <a:xfrm>
                      <a:off x="0" y="0"/>
                      <a:ext cx="7598278" cy="10752359"/>
                    </a:xfrm>
                    <a:prstGeom prst="rect">
                      <a:avLst/>
                    </a:prstGeom>
                  </pic:spPr>
                </pic:pic>
              </a:graphicData>
            </a:graphic>
            <wp14:sizeRelH relativeFrom="page">
              <wp14:pctWidth>0</wp14:pctWidth>
            </wp14:sizeRelH>
            <wp14:sizeRelV relativeFrom="page">
              <wp14:pctHeight>0</wp14:pctHeight>
            </wp14:sizeRelV>
          </wp:anchor>
        </w:drawing>
      </w:r>
      <w:r w:rsidR="00FE5E0F">
        <w:rPr>
          <w:noProof/>
        </w:rPr>
        <mc:AlternateContent>
          <mc:Choice Requires="wps">
            <w:drawing>
              <wp:anchor distT="0" distB="0" distL="114300" distR="114300" simplePos="0" relativeHeight="251659264" behindDoc="0" locked="1" layoutInCell="1" allowOverlap="1" wp14:anchorId="447E5525" wp14:editId="06376667">
                <wp:simplePos x="0" y="0"/>
                <wp:positionH relativeFrom="column">
                  <wp:posOffset>-433705</wp:posOffset>
                </wp:positionH>
                <wp:positionV relativeFrom="page">
                  <wp:posOffset>1652905</wp:posOffset>
                </wp:positionV>
                <wp:extent cx="6147435" cy="1828800"/>
                <wp:effectExtent l="0" t="0" r="0" b="0"/>
                <wp:wrapNone/>
                <wp:docPr id="207261425" name="Textruta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147435" cy="1828800"/>
                        </a:xfrm>
                        <a:prstGeom prst="rect">
                          <a:avLst/>
                        </a:prstGeom>
                        <a:noFill/>
                        <a:ln w="6350">
                          <a:noFill/>
                        </a:ln>
                      </wps:spPr>
                      <wps:txbx>
                        <w:txbxContent>
                          <w:p w14:paraId="22F826DB" w14:textId="5ED4CD20" w:rsidR="00FE5E0F" w:rsidRPr="00A876FD" w:rsidRDefault="00FE5E0F" w:rsidP="00A876FD">
                            <w:pPr>
                              <w:pStyle w:val="Rubrik1"/>
                            </w:pPr>
                            <w:r w:rsidRPr="00A876FD">
                              <w:t>Verksamhetsnära moment inom ämneslärarprogrammet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E5525" id="_x0000_t202" coordsize="21600,21600" o:spt="202" path="m,l,21600r21600,l21600,xe">
                <v:stroke joinstyle="miter"/>
                <v:path gradientshapeok="t" o:connecttype="rect"/>
              </v:shapetype>
              <v:shape id="Textruta 4" o:spid="_x0000_s1026" type="#_x0000_t202" style="position:absolute;margin-left:-34.15pt;margin-top:130.15pt;width:484.0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" filled="f" stroked="f" strokeweight=".5pt">
                <o:lock v:ext="edit" aspectratio="t"/>
                <v:textbox>
                  <w:txbxContent>
                    <w:p w14:paraId="22F826DB" w14:textId="5ED4CD20" w:rsidR="00FE5E0F" w:rsidRPr="00A876FD" w:rsidRDefault="00FE5E0F" w:rsidP="00A876FD">
                      <w:pPr>
                        <w:pStyle w:val="Rubrik1"/>
                      </w:pPr>
                      <w:r w:rsidRPr="00A876FD">
                        <w:t>Verksamhetsnära moment inom ämneslärarprogrammet</w:t>
                      </w:r>
                    </w:p>
                  </w:txbxContent>
                </v:textbox>
                <w10:wrap anchory="page"/>
                <w10:anchorlock/>
              </v:shape>
            </w:pict>
          </mc:Fallback>
        </mc:AlternateContent>
      </w:r>
    </w:p>
    <w:p w14:paraId="480446E3" w14:textId="2E76E0D0" w:rsidR="00FE5E0F" w:rsidRPr="00A876FD" w:rsidRDefault="008C2997" w:rsidP="00A876FD">
      <w:pPr>
        <w:pStyle w:val="Rubrik2"/>
      </w:pPr>
      <w:r>
        <w:lastRenderedPageBreak/>
        <w:br/>
      </w:r>
      <w:r w:rsidR="009D0E66">
        <w:rPr>
          <w:noProof/>
        </w:rPr>
        <mc:AlternateContent>
          <mc:Choice Requires="wps">
            <w:drawing>
              <wp:anchor distT="0" distB="0" distL="114300" distR="114300" simplePos="0" relativeHeight="251660288" behindDoc="0" locked="0" layoutInCell="1" allowOverlap="1" wp14:anchorId="6183413F" wp14:editId="69C0C237">
                <wp:simplePos x="0" y="0"/>
                <wp:positionH relativeFrom="column">
                  <wp:posOffset>-89535</wp:posOffset>
                </wp:positionH>
                <wp:positionV relativeFrom="paragraph">
                  <wp:posOffset>362</wp:posOffset>
                </wp:positionV>
                <wp:extent cx="5937250" cy="2534285"/>
                <wp:effectExtent l="0" t="0" r="6350" b="5715"/>
                <wp:wrapTopAndBottom/>
                <wp:docPr id="1702347407" name="Textruta 7"/>
                <wp:cNvGraphicFramePr/>
                <a:graphic xmlns:a="http://schemas.openxmlformats.org/drawingml/2006/main">
                  <a:graphicData uri="http://schemas.microsoft.com/office/word/2010/wordprocessingShape">
                    <wps:wsp>
                      <wps:cNvSpPr txBox="1"/>
                      <wps:spPr>
                        <a:xfrm>
                          <a:off x="0" y="0"/>
                          <a:ext cx="5937250" cy="2534285"/>
                        </a:xfrm>
                        <a:prstGeom prst="rect">
                          <a:avLst/>
                        </a:prstGeom>
                        <a:solidFill>
                          <a:schemeClr val="lt1"/>
                        </a:solidFill>
                        <a:ln w="6350">
                          <a:noFill/>
                        </a:ln>
                      </wps:spPr>
                      <wps:txbx>
                        <w:txbxContent>
                          <w:p w14:paraId="134800E7" w14:textId="7E6066EF" w:rsidR="008F5A50" w:rsidRDefault="0024749C" w:rsidP="00192B90">
                            <w:pPr>
                              <w:pStyle w:val="Rubrik2"/>
                            </w:pPr>
                            <w:r>
                              <w:t>Verksamhetsnära moment (</w:t>
                            </w:r>
                            <w:proofErr w:type="spellStart"/>
                            <w:r>
                              <w:t>VNM</w:t>
                            </w:r>
                            <w:proofErr w:type="spellEnd"/>
                            <w:r>
                              <w:t xml:space="preserve">) </w:t>
                            </w:r>
                            <w:r w:rsidR="00534AA4">
                              <w:t>i</w:t>
                            </w:r>
                            <w:r w:rsidR="007D66B6">
                              <w:t xml:space="preserve"> X</w:t>
                            </w:r>
                          </w:p>
                          <w:p w14:paraId="3B7ECDFA" w14:textId="77777777" w:rsidR="00ED7D36" w:rsidRDefault="00ED7D36" w:rsidP="005C4A19">
                            <w:pPr>
                              <w:pStyle w:val="Underrubrik"/>
                            </w:pPr>
                          </w:p>
                          <w:p w14:paraId="5435E805" w14:textId="5E04B52D" w:rsidR="00C842D2" w:rsidRPr="001129DD" w:rsidRDefault="00C842D2" w:rsidP="001129DD">
                            <w:pPr>
                              <w:pStyle w:val="Underrubrik"/>
                            </w:pPr>
                            <w:r w:rsidRPr="001129DD">
                              <w:t>Manualen gäller studerande på campus</w:t>
                            </w:r>
                            <w:r w:rsidR="001129DD">
                              <w:t xml:space="preserve"> </w:t>
                            </w:r>
                            <w:r w:rsidRPr="001129DD">
                              <w:t xml:space="preserve">Kalmar </w:t>
                            </w:r>
                            <w:r w:rsidR="001701B5" w:rsidRPr="001129DD">
                              <w:t>och Växjö</w:t>
                            </w:r>
                          </w:p>
                          <w:p w14:paraId="193ED3D7" w14:textId="06DBB49E" w:rsidR="001C1731" w:rsidRDefault="00A37CB7" w:rsidP="005C4A19">
                            <w:pPr>
                              <w:pStyle w:val="Underrubrik"/>
                            </w:pPr>
                            <w:r>
                              <w:t>Vår</w:t>
                            </w:r>
                            <w:r w:rsidR="0058029E">
                              <w:t>terminen 202</w:t>
                            </w:r>
                            <w:r>
                              <w:t>5</w:t>
                            </w:r>
                            <w:r w:rsidR="001C1731">
                              <w:t>, t</w:t>
                            </w:r>
                            <w:r w:rsidR="005C4A19">
                              <w:t>ermin X av ämnesstudier</w:t>
                            </w:r>
                          </w:p>
                          <w:p w14:paraId="6EF169B5" w14:textId="6CA203FD" w:rsidR="00412D3F" w:rsidRDefault="009D0E66" w:rsidP="005C4A19">
                            <w:pPr>
                              <w:pStyle w:val="Underrubrik"/>
                            </w:pPr>
                            <w:r>
                              <w:t xml:space="preserve">Period för genomförande av </w:t>
                            </w:r>
                            <w:proofErr w:type="spellStart"/>
                            <w:r>
                              <w:t>VNM</w:t>
                            </w:r>
                            <w:proofErr w:type="spellEnd"/>
                          </w:p>
                          <w:p w14:paraId="1DE77208" w14:textId="52F572F7" w:rsidR="001C1731" w:rsidRDefault="00212909" w:rsidP="007C5E9C">
                            <w:r>
                              <w:t>Datum</w:t>
                            </w:r>
                          </w:p>
                          <w:p w14:paraId="51C19FC9" w14:textId="4A3CBC7D" w:rsidR="00C11616" w:rsidRPr="00C11616" w:rsidRDefault="005753BB" w:rsidP="005C4A19">
                            <w:pPr>
                              <w:pStyle w:val="Underrubrik"/>
                            </w:pPr>
                            <w:r>
                              <w:t>Kontaktperson</w:t>
                            </w:r>
                          </w:p>
                          <w:p w14:paraId="1AAB117F" w14:textId="3504A048" w:rsidR="008F5A50" w:rsidRPr="008F5A50" w:rsidRDefault="008F5A50" w:rsidP="008F5A50">
                            <w:r>
                              <w:t>Namn, e-post, telefon</w:t>
                            </w:r>
                            <w:r w:rsidR="003575BB">
                              <w:t>n</w:t>
                            </w:r>
                            <w:r>
                              <w:t>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3413F" id="_x0000_t202" coordsize="21600,21600" o:spt="202" path="m,l,21600r21600,l21600,xe">
                <v:stroke joinstyle="miter"/>
                <v:path gradientshapeok="t" o:connecttype="rect"/>
              </v:shapetype>
              <v:shape id="Textruta 7" o:spid="_x0000_s1027" type="#_x0000_t202" style="position:absolute;margin-left:-7.05pt;margin-top:.05pt;width:467.5pt;height:19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" fillcolor="white [3201]" stroked="f" strokeweight=".5pt">
                <v:textbox>
                  <w:txbxContent>
                    <w:p w14:paraId="134800E7" w14:textId="7E6066EF" w:rsidR="008F5A50" w:rsidRDefault="0024749C" w:rsidP="00192B90">
                      <w:pPr>
                        <w:pStyle w:val="Rubrik2"/>
                      </w:pPr>
                      <w:r>
                        <w:t>Verksamhetsnära moment (</w:t>
                      </w:r>
                      <w:proofErr w:type="spellStart"/>
                      <w:r>
                        <w:t>VNM</w:t>
                      </w:r>
                      <w:proofErr w:type="spellEnd"/>
                      <w:r>
                        <w:t xml:space="preserve">) </w:t>
                      </w:r>
                      <w:r w:rsidR="00534AA4">
                        <w:t>i</w:t>
                      </w:r>
                      <w:r w:rsidR="007D66B6">
                        <w:t xml:space="preserve"> X</w:t>
                      </w:r>
                    </w:p>
                    <w:p w14:paraId="3B7ECDFA" w14:textId="77777777" w:rsidR="00ED7D36" w:rsidRDefault="00ED7D36" w:rsidP="005C4A19">
                      <w:pPr>
                        <w:pStyle w:val="Underrubrik"/>
                      </w:pPr>
                    </w:p>
                    <w:p w14:paraId="5435E805" w14:textId="5E04B52D" w:rsidR="00C842D2" w:rsidRPr="001129DD" w:rsidRDefault="00C842D2" w:rsidP="001129DD">
                      <w:pPr>
                        <w:pStyle w:val="Underrubrik"/>
                      </w:pPr>
                      <w:r w:rsidRPr="001129DD">
                        <w:t>Manualen gäller studerande på campus</w:t>
                      </w:r>
                      <w:r w:rsidR="001129DD">
                        <w:t xml:space="preserve"> </w:t>
                      </w:r>
                      <w:r w:rsidRPr="001129DD">
                        <w:t xml:space="preserve">Kalmar </w:t>
                      </w:r>
                      <w:r w:rsidR="001701B5" w:rsidRPr="001129DD">
                        <w:t>och Växjö</w:t>
                      </w:r>
                    </w:p>
                    <w:p w14:paraId="193ED3D7" w14:textId="06DBB49E" w:rsidR="001C1731" w:rsidRDefault="00A37CB7" w:rsidP="005C4A19">
                      <w:pPr>
                        <w:pStyle w:val="Underrubrik"/>
                      </w:pPr>
                      <w:r>
                        <w:t>Vår</w:t>
                      </w:r>
                      <w:r w:rsidR="0058029E">
                        <w:t>terminen 202</w:t>
                      </w:r>
                      <w:r>
                        <w:t>5</w:t>
                      </w:r>
                      <w:r w:rsidR="001C1731">
                        <w:t>, t</w:t>
                      </w:r>
                      <w:r w:rsidR="005C4A19">
                        <w:t>ermin X av ämnesstudier</w:t>
                      </w:r>
                    </w:p>
                    <w:p w14:paraId="6EF169B5" w14:textId="6CA203FD" w:rsidR="00412D3F" w:rsidRDefault="009D0E66" w:rsidP="005C4A19">
                      <w:pPr>
                        <w:pStyle w:val="Underrubrik"/>
                      </w:pPr>
                      <w:r>
                        <w:t xml:space="preserve">Period för genomförande av </w:t>
                      </w:r>
                      <w:proofErr w:type="spellStart"/>
                      <w:r>
                        <w:t>VNM</w:t>
                      </w:r>
                      <w:proofErr w:type="spellEnd"/>
                    </w:p>
                    <w:p w14:paraId="1DE77208" w14:textId="52F572F7" w:rsidR="001C1731" w:rsidRDefault="00212909" w:rsidP="007C5E9C">
                      <w:r>
                        <w:t>Datum</w:t>
                      </w:r>
                    </w:p>
                    <w:p w14:paraId="51C19FC9" w14:textId="4A3CBC7D" w:rsidR="00C11616" w:rsidRPr="00C11616" w:rsidRDefault="005753BB" w:rsidP="005C4A19">
                      <w:pPr>
                        <w:pStyle w:val="Underrubrik"/>
                      </w:pPr>
                      <w:r>
                        <w:t>Kontaktperson</w:t>
                      </w:r>
                    </w:p>
                    <w:p w14:paraId="1AAB117F" w14:textId="3504A048" w:rsidR="008F5A50" w:rsidRPr="008F5A50" w:rsidRDefault="008F5A50" w:rsidP="008F5A50">
                      <w:r>
                        <w:t>Namn, e-post, telefon</w:t>
                      </w:r>
                      <w:r w:rsidR="003575BB">
                        <w:t>n</w:t>
                      </w:r>
                      <w:r>
                        <w:t>ummer</w:t>
                      </w:r>
                    </w:p>
                  </w:txbxContent>
                </v:textbox>
                <w10:wrap type="topAndBottom"/>
              </v:shape>
            </w:pict>
          </mc:Fallback>
        </mc:AlternateContent>
      </w:r>
      <w:r w:rsidR="006B1762">
        <w:t>R</w:t>
      </w:r>
      <w:r w:rsidR="00A876FD" w:rsidRPr="00A876FD">
        <w:t>ubrik 2</w:t>
      </w:r>
      <w:r w:rsidR="00EF0395">
        <w:t xml:space="preserve"> </w:t>
      </w:r>
    </w:p>
    <w:p w14:paraId="5FC9EA8C" w14:textId="0D007094" w:rsidR="00A876FD" w:rsidRDefault="00A876FD" w:rsidP="00A876FD">
      <w:r>
        <w:t>Text</w:t>
      </w:r>
      <w:r w:rsidR="00DF2B8A">
        <w:t xml:space="preserve">. </w:t>
      </w:r>
    </w:p>
    <w:p w14:paraId="68077D79" w14:textId="3D695DC9" w:rsidR="00A876FD" w:rsidRPr="00A876FD" w:rsidRDefault="00A876FD" w:rsidP="00A876FD">
      <w:pPr>
        <w:pStyle w:val="Rubrik3"/>
      </w:pPr>
      <w:r w:rsidRPr="00A876FD">
        <w:t>Rubrik 3</w:t>
      </w:r>
      <w:r w:rsidR="00DF2B8A">
        <w:t xml:space="preserve"> </w:t>
      </w:r>
    </w:p>
    <w:p w14:paraId="065DAC06" w14:textId="73165AF6" w:rsidR="00A876FD" w:rsidRDefault="00A876FD" w:rsidP="00A876FD">
      <w:r>
        <w:t>Text</w:t>
      </w:r>
      <w:r w:rsidR="00DF2B8A">
        <w:t>.</w:t>
      </w:r>
    </w:p>
    <w:p w14:paraId="2A8A4C5D" w14:textId="3C84830C" w:rsidR="00A876FD" w:rsidRPr="005C1EB6" w:rsidRDefault="005C1EB6" w:rsidP="005C1EB6">
      <w:pPr>
        <w:pStyle w:val="Underrubrik"/>
      </w:pPr>
      <w:r>
        <w:t>Underrubrik</w:t>
      </w:r>
    </w:p>
    <w:p w14:paraId="55AC3476" w14:textId="42A42EAA" w:rsidR="008A5A9B" w:rsidRDefault="00A876FD" w:rsidP="00A876FD">
      <w:r>
        <w:t>Text</w:t>
      </w:r>
      <w:r w:rsidR="004C11F6">
        <w:t>.</w:t>
      </w:r>
    </w:p>
    <w:p w14:paraId="053A4871" w14:textId="515DE2F8" w:rsidR="00A876FD" w:rsidRDefault="00A876FD" w:rsidP="00A876FD"/>
    <w:p w14:paraId="1EEA804D" w14:textId="77777777" w:rsidR="006B1762" w:rsidRPr="006B1762" w:rsidRDefault="006B1762" w:rsidP="006B1762">
      <w:pPr>
        <w:rPr>
          <w:rFonts w:ascii="Arial" w:eastAsiaTheme="majorEastAsia" w:hAnsi="Arial" w:cstheme="majorBidi"/>
          <w:b/>
          <w:color w:val="000000" w:themeColor="text1"/>
          <w:sz w:val="32"/>
          <w:szCs w:val="32"/>
        </w:rPr>
      </w:pPr>
    </w:p>
    <w:p w14:paraId="1B992FCE" w14:textId="6719F9B4" w:rsidR="00A876FD" w:rsidRPr="005271BD" w:rsidRDefault="008C5052" w:rsidP="005271BD">
      <w:pPr>
        <w:rPr>
          <w:rFonts w:ascii="Arial" w:eastAsiaTheme="majorEastAsia" w:hAnsi="Arial" w:cstheme="majorBidi"/>
          <w:b/>
          <w:color w:val="000000" w:themeColor="text1"/>
          <w:sz w:val="32"/>
          <w:szCs w:val="32"/>
        </w:rPr>
      </w:pPr>
      <w:r>
        <w:rPr>
          <w:rFonts w:ascii="Arial" w:eastAsiaTheme="majorEastAsia" w:hAnsi="Arial" w:cstheme="majorBidi"/>
          <w:b/>
          <w:noProof/>
          <w:color w:val="000000" w:themeColor="text1"/>
          <w:sz w:val="32"/>
          <w:szCs w:val="32"/>
        </w:rPr>
        <mc:AlternateContent>
          <mc:Choice Requires="wps">
            <w:drawing>
              <wp:anchor distT="0" distB="0" distL="114300" distR="114300" simplePos="0" relativeHeight="251661312" behindDoc="0" locked="0" layoutInCell="1" allowOverlap="1" wp14:anchorId="6A8D4F7F" wp14:editId="7ECB6246">
                <wp:simplePos x="0" y="0"/>
                <wp:positionH relativeFrom="column">
                  <wp:posOffset>-459957</wp:posOffset>
                </wp:positionH>
                <wp:positionV relativeFrom="paragraph">
                  <wp:posOffset>2156693</wp:posOffset>
                </wp:positionV>
                <wp:extent cx="6678592" cy="1631990"/>
                <wp:effectExtent l="0" t="0" r="14605" b="19050"/>
                <wp:wrapTopAndBottom/>
                <wp:docPr id="2095255705" name="Textruta 10"/>
                <wp:cNvGraphicFramePr/>
                <a:graphic xmlns:a="http://schemas.openxmlformats.org/drawingml/2006/main">
                  <a:graphicData uri="http://schemas.microsoft.com/office/word/2010/wordprocessingShape">
                    <wps:wsp>
                      <wps:cNvSpPr txBox="1"/>
                      <wps:spPr>
                        <a:xfrm>
                          <a:off x="0" y="0"/>
                          <a:ext cx="6678592" cy="1631990"/>
                        </a:xfrm>
                        <a:prstGeom prst="rect">
                          <a:avLst/>
                        </a:prstGeom>
                        <a:solidFill>
                          <a:schemeClr val="lt1"/>
                        </a:solidFill>
                        <a:ln w="6350">
                          <a:solidFill>
                            <a:prstClr val="black"/>
                          </a:solidFill>
                        </a:ln>
                      </wps:spPr>
                      <wps:txbx>
                        <w:txbxContent>
                          <w:p w14:paraId="0BD2D4FE" w14:textId="77777777" w:rsidR="008C5052" w:rsidRDefault="008C5052" w:rsidP="008C5052">
                            <w:pPr>
                              <w:pStyle w:val="Underrubrik"/>
                            </w:pPr>
                            <w:r>
                              <w:t>Verksamhetsförlagd utbildning (VFU)</w:t>
                            </w:r>
                          </w:p>
                          <w:p w14:paraId="3241D4CA" w14:textId="01BE6278" w:rsidR="008C5052" w:rsidRDefault="008C5052" w:rsidP="000047B7">
                            <w:pPr>
                              <w:rPr>
                                <w:rFonts w:ascii="Arial" w:eastAsiaTheme="majorEastAsia" w:hAnsi="Arial" w:cstheme="majorBidi"/>
                                <w:b/>
                                <w:color w:val="000000" w:themeColor="text1"/>
                                <w:sz w:val="32"/>
                                <w:szCs w:val="32"/>
                              </w:rPr>
                            </w:pPr>
                            <w:r w:rsidRPr="008C5052">
                              <w:t>Studenterna genomför under de tre terminernas ämnesstudier olika typer av verksamhetsnära moment (</w:t>
                            </w:r>
                            <w:proofErr w:type="spellStart"/>
                            <w:r w:rsidRPr="008C5052">
                              <w:t>VNM</w:t>
                            </w:r>
                            <w:proofErr w:type="spellEnd"/>
                            <w:r w:rsidRPr="008C5052">
                              <w:t xml:space="preserve">). Den </w:t>
                            </w:r>
                            <w:r w:rsidRPr="008C5052">
                              <w:rPr>
                                <w:b/>
                                <w:bCs/>
                              </w:rPr>
                              <w:t>verksamhetsförlagda utbildningen (VFU)</w:t>
                            </w:r>
                            <w:r w:rsidRPr="008C5052">
                              <w:t xml:space="preserve"> görs sedan under fem sammanhängande veckor</w:t>
                            </w:r>
                            <w:r w:rsidR="00CE69AB">
                              <w:t xml:space="preserve"> under höstterminen termin </w:t>
                            </w:r>
                            <w:r w:rsidR="006F0FF7">
                              <w:t>3</w:t>
                            </w:r>
                            <w:r w:rsidR="00CE69AB">
                              <w:t xml:space="preserve"> eller</w:t>
                            </w:r>
                            <w:r w:rsidRPr="008C5052">
                              <w:t xml:space="preserve"> i januari</w:t>
                            </w:r>
                            <w:r w:rsidR="000047B7">
                              <w:t>-</w:t>
                            </w:r>
                            <w:r w:rsidRPr="008C5052">
                              <w:t>februari termin 4 av ämnesstudierna</w:t>
                            </w:r>
                            <w:r w:rsidR="009B3FFE">
                              <w:t xml:space="preserve"> (</w:t>
                            </w:r>
                            <w:hyperlink r:id="rId9" w:history="1">
                              <w:r w:rsidR="00D10D6B" w:rsidRPr="0066052C">
                                <w:rPr>
                                  <w:rStyle w:val="Hyperlnk"/>
                                </w:rPr>
                                <w:t>ta del av</w:t>
                              </w:r>
                              <w:r w:rsidR="009B3FFE" w:rsidRPr="0066052C">
                                <w:rPr>
                                  <w:rStyle w:val="Hyperlnk"/>
                                </w:rPr>
                                <w:t xml:space="preserve"> strukturplan för utbildningen här</w:t>
                              </w:r>
                            </w:hyperlink>
                            <w:r w:rsidR="009B3FFE">
                              <w:t>)</w:t>
                            </w:r>
                            <w:r w:rsidRPr="008C5052">
                              <w:t xml:space="preserve">. I normalfallet görs VFU på samma skola som </w:t>
                            </w:r>
                            <w:proofErr w:type="spellStart"/>
                            <w:r w:rsidRPr="008C5052">
                              <w:t>VNM</w:t>
                            </w:r>
                            <w:proofErr w:type="spellEnd"/>
                            <w:r w:rsidRPr="008C5052">
                              <w:t xml:space="preserve"> har ägt rum. Ett av syftena med detta är att studenterna ska lära känna skolverksamheten, och kanske till viss del eleverna, på den skola där VFU sedan äger rum. På så vis blir starten på den verksamhetsförlagda utbildningen väl förberedd.</w:t>
                            </w:r>
                          </w:p>
                          <w:p w14:paraId="20C8F198" w14:textId="77777777" w:rsidR="008C5052" w:rsidRDefault="008C50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D4F7F" id="Textruta 10" o:spid="_x0000_s1028" type="#_x0000_t202" style="position:absolute;margin-left:-36.2pt;margin-top:169.8pt;width:525.85pt;height:1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" fillcolor="white [3201]" strokeweight=".5pt">
                <v:textbox>
                  <w:txbxContent>
                    <w:p w14:paraId="0BD2D4FE" w14:textId="77777777" w:rsidR="008C5052" w:rsidRDefault="008C5052" w:rsidP="008C5052">
                      <w:pPr>
                        <w:pStyle w:val="Underrubrik"/>
                      </w:pPr>
                      <w:r>
                        <w:t>Verksamhetsförlagd utbildning (VFU)</w:t>
                      </w:r>
                    </w:p>
                    <w:p w14:paraId="3241D4CA" w14:textId="01BE6278" w:rsidR="008C5052" w:rsidRDefault="008C5052" w:rsidP="000047B7">
                      <w:pPr>
                        <w:rPr>
                          <w:rFonts w:ascii="Arial" w:eastAsiaTheme="majorEastAsia" w:hAnsi="Arial" w:cstheme="majorBidi"/>
                          <w:b/>
                          <w:color w:val="000000" w:themeColor="text1"/>
                          <w:sz w:val="32"/>
                          <w:szCs w:val="32"/>
                        </w:rPr>
                      </w:pPr>
                      <w:r w:rsidRPr="008C5052">
                        <w:t>Studenterna genomför under de tre terminernas ämnesstudier olika typer av verksamhetsnära moment (</w:t>
                      </w:r>
                      <w:proofErr w:type="spellStart"/>
                      <w:r w:rsidRPr="008C5052">
                        <w:t>VNM</w:t>
                      </w:r>
                      <w:proofErr w:type="spellEnd"/>
                      <w:r w:rsidRPr="008C5052">
                        <w:t xml:space="preserve">). Den </w:t>
                      </w:r>
                      <w:r w:rsidRPr="008C5052">
                        <w:rPr>
                          <w:b/>
                          <w:bCs/>
                        </w:rPr>
                        <w:t>verksamhetsförlagda utbildningen (VFU)</w:t>
                      </w:r>
                      <w:r w:rsidRPr="008C5052">
                        <w:t xml:space="preserve"> görs sedan under fem sammanhängande veckor</w:t>
                      </w:r>
                      <w:r w:rsidR="00CE69AB">
                        <w:t xml:space="preserve"> under höstterminen termin </w:t>
                      </w:r>
                      <w:r w:rsidR="006F0FF7">
                        <w:t>3</w:t>
                      </w:r>
                      <w:r w:rsidR="00CE69AB">
                        <w:t xml:space="preserve"> eller</w:t>
                      </w:r>
                      <w:r w:rsidRPr="008C5052">
                        <w:t xml:space="preserve"> i januari</w:t>
                      </w:r>
                      <w:r w:rsidR="000047B7">
                        <w:t>-</w:t>
                      </w:r>
                      <w:r w:rsidRPr="008C5052">
                        <w:t>februari termin 4 av ämnesstudierna</w:t>
                      </w:r>
                      <w:r w:rsidR="009B3FFE">
                        <w:t xml:space="preserve"> (</w:t>
                      </w:r>
                      <w:hyperlink r:id="rId10" w:history="1">
                        <w:r w:rsidR="00D10D6B" w:rsidRPr="0066052C">
                          <w:rPr>
                            <w:rStyle w:val="Hyperlnk"/>
                          </w:rPr>
                          <w:t>ta del av</w:t>
                        </w:r>
                        <w:r w:rsidR="009B3FFE" w:rsidRPr="0066052C">
                          <w:rPr>
                            <w:rStyle w:val="Hyperlnk"/>
                          </w:rPr>
                          <w:t xml:space="preserve"> strukturplan för utbildningen här</w:t>
                        </w:r>
                      </w:hyperlink>
                      <w:r w:rsidR="009B3FFE">
                        <w:t>)</w:t>
                      </w:r>
                      <w:r w:rsidRPr="008C5052">
                        <w:t xml:space="preserve">. I normalfallet görs VFU på samma skola som </w:t>
                      </w:r>
                      <w:proofErr w:type="spellStart"/>
                      <w:r w:rsidRPr="008C5052">
                        <w:t>VNM</w:t>
                      </w:r>
                      <w:proofErr w:type="spellEnd"/>
                      <w:r w:rsidRPr="008C5052">
                        <w:t xml:space="preserve"> har ägt rum. Ett av syftena med detta är att studenterna ska lära känna skolverksamheten, och kanske till viss del eleverna, på den skola där VFU sedan äger rum. På så vis blir starten på den verksamhetsförlagda utbildningen väl förberedd.</w:t>
                      </w:r>
                    </w:p>
                    <w:p w14:paraId="20C8F198" w14:textId="77777777" w:rsidR="008C5052" w:rsidRDefault="008C5052"/>
                  </w:txbxContent>
                </v:textbox>
                <w10:wrap type="topAndBottom"/>
              </v:shape>
            </w:pict>
          </mc:Fallback>
        </mc:AlternateContent>
      </w:r>
    </w:p>
    <w:sectPr w:rsidR="00A876FD" w:rsidRPr="005271BD" w:rsidSect="00FC3799">
      <w:pgSz w:w="11906" w:h="16838"/>
      <w:pgMar w:top="1417" w:right="1417" w:bottom="1417" w:left="141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B290F" w14:textId="77777777" w:rsidR="00EB5626" w:rsidRDefault="00EB5626" w:rsidP="00BE7871">
      <w:pPr>
        <w:spacing w:after="0" w:line="240" w:lineRule="auto"/>
      </w:pPr>
      <w:r>
        <w:separator/>
      </w:r>
    </w:p>
  </w:endnote>
  <w:endnote w:type="continuationSeparator" w:id="0">
    <w:p w14:paraId="7519CB01" w14:textId="77777777" w:rsidR="00EB5626" w:rsidRDefault="00EB5626" w:rsidP="00BE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413750950"/>
      <w:docPartObj>
        <w:docPartGallery w:val="Page Numbers (Bottom of Page)"/>
        <w:docPartUnique/>
      </w:docPartObj>
    </w:sdtPr>
    <w:sdtEndPr>
      <w:rPr>
        <w:rStyle w:val="Sidnummer"/>
      </w:rPr>
    </w:sdtEndPr>
    <w:sdtContent>
      <w:p w14:paraId="1B3CBFA0" w14:textId="151EBF93" w:rsidR="005271BD" w:rsidRDefault="005271BD" w:rsidP="000C392D">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714ED372" w14:textId="7F626798" w:rsidR="005271BD" w:rsidRDefault="005271BD" w:rsidP="005271BD">
    <w:pPr>
      <w:pStyle w:val="Sidfot"/>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92D8F" w14:textId="77777777" w:rsidR="00EB5626" w:rsidRDefault="00EB5626" w:rsidP="00BE7871">
      <w:pPr>
        <w:spacing w:after="0" w:line="240" w:lineRule="auto"/>
      </w:pPr>
      <w:r>
        <w:separator/>
      </w:r>
    </w:p>
  </w:footnote>
  <w:footnote w:type="continuationSeparator" w:id="0">
    <w:p w14:paraId="298A3B32" w14:textId="77777777" w:rsidR="00EB5626" w:rsidRDefault="00EB5626" w:rsidP="00BE78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71"/>
    <w:rsid w:val="000011CA"/>
    <w:rsid w:val="0000460B"/>
    <w:rsid w:val="000047B7"/>
    <w:rsid w:val="0005791D"/>
    <w:rsid w:val="000A3C58"/>
    <w:rsid w:val="001129DD"/>
    <w:rsid w:val="0013611E"/>
    <w:rsid w:val="001701B5"/>
    <w:rsid w:val="0017182B"/>
    <w:rsid w:val="0018181C"/>
    <w:rsid w:val="00192B90"/>
    <w:rsid w:val="001C1731"/>
    <w:rsid w:val="00212909"/>
    <w:rsid w:val="00234BC7"/>
    <w:rsid w:val="00245561"/>
    <w:rsid w:val="0024749C"/>
    <w:rsid w:val="00274FBB"/>
    <w:rsid w:val="002B3503"/>
    <w:rsid w:val="003232FD"/>
    <w:rsid w:val="003575BB"/>
    <w:rsid w:val="003F3673"/>
    <w:rsid w:val="00412D3F"/>
    <w:rsid w:val="00414D35"/>
    <w:rsid w:val="004200D6"/>
    <w:rsid w:val="00472C4A"/>
    <w:rsid w:val="004C11F6"/>
    <w:rsid w:val="004E6781"/>
    <w:rsid w:val="005271BD"/>
    <w:rsid w:val="00534AA4"/>
    <w:rsid w:val="005753BB"/>
    <w:rsid w:val="0058029E"/>
    <w:rsid w:val="005872EE"/>
    <w:rsid w:val="005C1EB6"/>
    <w:rsid w:val="005C4A19"/>
    <w:rsid w:val="005E1C21"/>
    <w:rsid w:val="0066052C"/>
    <w:rsid w:val="00681BE5"/>
    <w:rsid w:val="006B1762"/>
    <w:rsid w:val="006B316C"/>
    <w:rsid w:val="006D1407"/>
    <w:rsid w:val="006F0FF7"/>
    <w:rsid w:val="007B1516"/>
    <w:rsid w:val="007C5E9C"/>
    <w:rsid w:val="007D66B6"/>
    <w:rsid w:val="00856F33"/>
    <w:rsid w:val="008A5A9B"/>
    <w:rsid w:val="008B37B7"/>
    <w:rsid w:val="008C2997"/>
    <w:rsid w:val="008C5052"/>
    <w:rsid w:val="008C5E81"/>
    <w:rsid w:val="008F5A50"/>
    <w:rsid w:val="009B3FFE"/>
    <w:rsid w:val="009D0E66"/>
    <w:rsid w:val="00A37CB7"/>
    <w:rsid w:val="00A876FD"/>
    <w:rsid w:val="00AB6E81"/>
    <w:rsid w:val="00AC1CB6"/>
    <w:rsid w:val="00AE20A4"/>
    <w:rsid w:val="00B35541"/>
    <w:rsid w:val="00B40C0B"/>
    <w:rsid w:val="00BE7871"/>
    <w:rsid w:val="00C03C87"/>
    <w:rsid w:val="00C11616"/>
    <w:rsid w:val="00C842D2"/>
    <w:rsid w:val="00CE69AB"/>
    <w:rsid w:val="00D10D6B"/>
    <w:rsid w:val="00DB3CF9"/>
    <w:rsid w:val="00DE125A"/>
    <w:rsid w:val="00DF2B8A"/>
    <w:rsid w:val="00E039E2"/>
    <w:rsid w:val="00E30AEB"/>
    <w:rsid w:val="00E5342A"/>
    <w:rsid w:val="00EB5626"/>
    <w:rsid w:val="00ED7781"/>
    <w:rsid w:val="00ED7D36"/>
    <w:rsid w:val="00EF0395"/>
    <w:rsid w:val="00F259A3"/>
    <w:rsid w:val="00F761CF"/>
    <w:rsid w:val="00F82A2A"/>
    <w:rsid w:val="00FC3799"/>
    <w:rsid w:val="00FE5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8A9"/>
  <w15:chartTrackingRefBased/>
  <w15:docId w15:val="{65DFA928-E56F-D14A-8896-8F3DDB13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A876FD"/>
    <w:rPr>
      <w:rFonts w:ascii="Times New Roman" w:hAnsi="Times New Roman"/>
    </w:rPr>
  </w:style>
  <w:style w:type="paragraph" w:styleId="Rubrik1">
    <w:name w:val="heading 1"/>
    <w:aliases w:val="Rubrik - använd ej"/>
    <w:basedOn w:val="Rubrik"/>
    <w:link w:val="Rubrik1Char"/>
    <w:uiPriority w:val="9"/>
    <w:rsid w:val="00A876FD"/>
    <w:pPr>
      <w:keepNext/>
      <w:keepLines/>
      <w:spacing w:before="360"/>
      <w:outlineLvl w:val="0"/>
    </w:pPr>
    <w:rPr>
      <w:color w:val="000000" w:themeColor="text1"/>
      <w:sz w:val="72"/>
      <w:szCs w:val="72"/>
    </w:rPr>
  </w:style>
  <w:style w:type="paragraph" w:styleId="Rubrik2">
    <w:name w:val="heading 2"/>
    <w:basedOn w:val="Normal"/>
    <w:link w:val="Rubrik2Char"/>
    <w:uiPriority w:val="9"/>
    <w:unhideWhenUsed/>
    <w:qFormat/>
    <w:rsid w:val="00A876FD"/>
    <w:pPr>
      <w:keepNext/>
      <w:keepLines/>
      <w:spacing w:before="160" w:after="80"/>
      <w:outlineLvl w:val="1"/>
    </w:pPr>
    <w:rPr>
      <w:rFonts w:ascii="Arial" w:eastAsiaTheme="majorEastAsia" w:hAnsi="Arial" w:cstheme="majorBidi"/>
      <w:b/>
      <w:color w:val="000000" w:themeColor="text1"/>
      <w:sz w:val="32"/>
      <w:szCs w:val="32"/>
    </w:rPr>
  </w:style>
  <w:style w:type="paragraph" w:styleId="Rubrik3">
    <w:name w:val="heading 3"/>
    <w:basedOn w:val="Normal"/>
    <w:next w:val="Normal"/>
    <w:link w:val="Rubrik3Char"/>
    <w:uiPriority w:val="9"/>
    <w:unhideWhenUsed/>
    <w:qFormat/>
    <w:rsid w:val="00A876FD"/>
    <w:pPr>
      <w:keepNext/>
      <w:keepLines/>
      <w:spacing w:before="160" w:after="80"/>
      <w:outlineLvl w:val="2"/>
    </w:pPr>
    <w:rPr>
      <w:rFonts w:ascii="Arial" w:eastAsiaTheme="majorEastAsia" w:hAnsi="Arial" w:cstheme="majorBidi"/>
      <w:color w:val="000000" w:themeColor="text1"/>
      <w:sz w:val="28"/>
      <w:szCs w:val="28"/>
    </w:rPr>
  </w:style>
  <w:style w:type="paragraph" w:styleId="Rubrik4">
    <w:name w:val="heading 4"/>
    <w:basedOn w:val="Normal"/>
    <w:next w:val="Normal"/>
    <w:link w:val="Rubrik4Char"/>
    <w:uiPriority w:val="9"/>
    <w:unhideWhenUsed/>
    <w:rsid w:val="00A876FD"/>
    <w:pPr>
      <w:keepNext/>
      <w:keepLines/>
      <w:spacing w:before="80" w:after="40"/>
      <w:outlineLvl w:val="3"/>
    </w:pPr>
    <w:rPr>
      <w:rFonts w:ascii="Arial" w:eastAsiaTheme="majorEastAsia" w:hAnsi="Arial" w:cstheme="majorBidi"/>
      <w:b/>
      <w:iCs/>
      <w:color w:val="000000" w:themeColor="text1"/>
    </w:rPr>
  </w:style>
  <w:style w:type="paragraph" w:styleId="Rubrik5">
    <w:name w:val="heading 5"/>
    <w:basedOn w:val="Normal"/>
    <w:next w:val="Normal"/>
    <w:link w:val="Rubrik5Char"/>
    <w:uiPriority w:val="9"/>
    <w:semiHidden/>
    <w:unhideWhenUsed/>
    <w:rsid w:val="00AE20A4"/>
    <w:pPr>
      <w:keepNext/>
      <w:keepLines/>
      <w:spacing w:before="80" w:after="40"/>
      <w:outlineLvl w:val="4"/>
    </w:pPr>
    <w:rPr>
      <w:rFonts w:ascii="Arial" w:eastAsiaTheme="majorEastAsia" w:hAnsi="Arial" w:cstheme="majorBidi"/>
      <w:i/>
      <w:color w:val="000000" w:themeColor="text1"/>
    </w:rPr>
  </w:style>
  <w:style w:type="paragraph" w:styleId="Rubrik6">
    <w:name w:val="heading 6"/>
    <w:basedOn w:val="Normal"/>
    <w:next w:val="Normal"/>
    <w:link w:val="Rubrik6Char"/>
    <w:uiPriority w:val="9"/>
    <w:semiHidden/>
    <w:unhideWhenUsed/>
    <w:qFormat/>
    <w:rsid w:val="00BE787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E787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E787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E787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 använd ej Char"/>
    <w:basedOn w:val="Standardstycketeckensnitt"/>
    <w:link w:val="Rubrik1"/>
    <w:uiPriority w:val="9"/>
    <w:rsid w:val="00A876FD"/>
    <w:rPr>
      <w:rFonts w:asciiTheme="majorHAnsi" w:eastAsiaTheme="majorEastAsia" w:hAnsiTheme="majorHAnsi" w:cstheme="majorBidi"/>
      <w:color w:val="000000" w:themeColor="text1"/>
      <w:spacing w:val="-10"/>
      <w:kern w:val="28"/>
      <w:sz w:val="72"/>
      <w:szCs w:val="72"/>
    </w:rPr>
  </w:style>
  <w:style w:type="character" w:customStyle="1" w:styleId="Rubrik2Char">
    <w:name w:val="Rubrik 2 Char"/>
    <w:basedOn w:val="Standardstycketeckensnitt"/>
    <w:link w:val="Rubrik2"/>
    <w:uiPriority w:val="9"/>
    <w:rsid w:val="00A876FD"/>
    <w:rPr>
      <w:rFonts w:ascii="Arial" w:eastAsiaTheme="majorEastAsia" w:hAnsi="Arial" w:cstheme="majorBidi"/>
      <w:b/>
      <w:color w:val="000000" w:themeColor="text1"/>
      <w:sz w:val="32"/>
      <w:szCs w:val="32"/>
    </w:rPr>
  </w:style>
  <w:style w:type="character" w:customStyle="1" w:styleId="Rubrik3Char">
    <w:name w:val="Rubrik 3 Char"/>
    <w:basedOn w:val="Standardstycketeckensnitt"/>
    <w:link w:val="Rubrik3"/>
    <w:uiPriority w:val="9"/>
    <w:rsid w:val="00A876FD"/>
    <w:rPr>
      <w:rFonts w:ascii="Arial" w:eastAsiaTheme="majorEastAsia" w:hAnsi="Arial" w:cstheme="majorBidi"/>
      <w:color w:val="000000" w:themeColor="text1"/>
      <w:sz w:val="28"/>
      <w:szCs w:val="28"/>
    </w:rPr>
  </w:style>
  <w:style w:type="character" w:customStyle="1" w:styleId="Rubrik4Char">
    <w:name w:val="Rubrik 4 Char"/>
    <w:basedOn w:val="Standardstycketeckensnitt"/>
    <w:link w:val="Rubrik4"/>
    <w:uiPriority w:val="9"/>
    <w:rsid w:val="00A876FD"/>
    <w:rPr>
      <w:rFonts w:ascii="Arial" w:eastAsiaTheme="majorEastAsia" w:hAnsi="Arial" w:cstheme="majorBidi"/>
      <w:b/>
      <w:iCs/>
      <w:color w:val="000000" w:themeColor="text1"/>
    </w:rPr>
  </w:style>
  <w:style w:type="character" w:customStyle="1" w:styleId="Rubrik5Char">
    <w:name w:val="Rubrik 5 Char"/>
    <w:basedOn w:val="Standardstycketeckensnitt"/>
    <w:link w:val="Rubrik5"/>
    <w:uiPriority w:val="9"/>
    <w:semiHidden/>
    <w:rsid w:val="00AE20A4"/>
    <w:rPr>
      <w:rFonts w:ascii="Arial" w:eastAsiaTheme="majorEastAsia" w:hAnsi="Arial" w:cstheme="majorBidi"/>
      <w:i/>
      <w:color w:val="000000" w:themeColor="text1"/>
    </w:rPr>
  </w:style>
  <w:style w:type="character" w:customStyle="1" w:styleId="Rubrik6Char">
    <w:name w:val="Rubrik 6 Char"/>
    <w:basedOn w:val="Standardstycketeckensnitt"/>
    <w:link w:val="Rubrik6"/>
    <w:uiPriority w:val="9"/>
    <w:semiHidden/>
    <w:rsid w:val="00BE787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E787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E787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E7871"/>
    <w:rPr>
      <w:rFonts w:eastAsiaTheme="majorEastAsia" w:cstheme="majorBidi"/>
      <w:color w:val="272727" w:themeColor="text1" w:themeTint="D8"/>
    </w:rPr>
  </w:style>
  <w:style w:type="paragraph" w:styleId="Rubrik">
    <w:name w:val="Title"/>
    <w:basedOn w:val="Normal"/>
    <w:next w:val="Normal"/>
    <w:link w:val="RubrikChar"/>
    <w:uiPriority w:val="10"/>
    <w:rsid w:val="00BE7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E7871"/>
    <w:rPr>
      <w:rFonts w:asciiTheme="majorHAnsi" w:eastAsiaTheme="majorEastAsia" w:hAnsiTheme="majorHAnsi" w:cstheme="majorBidi"/>
      <w:spacing w:val="-10"/>
      <w:kern w:val="28"/>
      <w:sz w:val="56"/>
      <w:szCs w:val="56"/>
    </w:rPr>
  </w:style>
  <w:style w:type="paragraph" w:styleId="Underrubrik">
    <w:name w:val="Subtitle"/>
    <w:basedOn w:val="Normal"/>
    <w:link w:val="UnderrubrikChar"/>
    <w:uiPriority w:val="11"/>
    <w:qFormat/>
    <w:rsid w:val="005C1EB6"/>
    <w:pPr>
      <w:numPr>
        <w:ilvl w:val="1"/>
      </w:numPr>
    </w:pPr>
    <w:rPr>
      <w:rFonts w:ascii="Arial" w:eastAsiaTheme="majorEastAsia" w:hAnsi="Arial" w:cstheme="majorBidi"/>
      <w:b/>
      <w:color w:val="000000" w:themeColor="text1"/>
      <w:spacing w:val="15"/>
      <w:szCs w:val="28"/>
    </w:rPr>
  </w:style>
  <w:style w:type="character" w:customStyle="1" w:styleId="UnderrubrikChar">
    <w:name w:val="Underrubrik Char"/>
    <w:basedOn w:val="Standardstycketeckensnitt"/>
    <w:link w:val="Underrubrik"/>
    <w:uiPriority w:val="11"/>
    <w:rsid w:val="005C1EB6"/>
    <w:rPr>
      <w:rFonts w:ascii="Arial" w:eastAsiaTheme="majorEastAsia" w:hAnsi="Arial" w:cstheme="majorBidi"/>
      <w:b/>
      <w:color w:val="000000" w:themeColor="text1"/>
      <w:spacing w:val="15"/>
      <w:szCs w:val="28"/>
    </w:rPr>
  </w:style>
  <w:style w:type="character" w:styleId="Sidnummer">
    <w:name w:val="page number"/>
    <w:basedOn w:val="Standardstycketeckensnitt"/>
    <w:uiPriority w:val="99"/>
    <w:semiHidden/>
    <w:unhideWhenUsed/>
    <w:rsid w:val="005271BD"/>
  </w:style>
  <w:style w:type="paragraph" w:styleId="Sidhuvud">
    <w:name w:val="header"/>
    <w:basedOn w:val="Normal"/>
    <w:link w:val="SidhuvudChar"/>
    <w:uiPriority w:val="99"/>
    <w:unhideWhenUsed/>
    <w:rsid w:val="00BE78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E7871"/>
  </w:style>
  <w:style w:type="paragraph" w:styleId="Sidfot">
    <w:name w:val="footer"/>
    <w:basedOn w:val="Normal"/>
    <w:link w:val="SidfotChar"/>
    <w:uiPriority w:val="99"/>
    <w:unhideWhenUsed/>
    <w:rsid w:val="00BE78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7871"/>
  </w:style>
  <w:style w:type="character" w:styleId="Hyperlnk">
    <w:name w:val="Hyperlink"/>
    <w:basedOn w:val="Standardstycketeckensnitt"/>
    <w:uiPriority w:val="99"/>
    <w:unhideWhenUsed/>
    <w:rsid w:val="0066052C"/>
    <w:rPr>
      <w:color w:val="467886" w:themeColor="hyperlink"/>
      <w:u w:val="single"/>
    </w:rPr>
  </w:style>
  <w:style w:type="character" w:styleId="Olstomnmnande">
    <w:name w:val="Unresolved Mention"/>
    <w:basedOn w:val="Standardstycketeckensnitt"/>
    <w:uiPriority w:val="99"/>
    <w:semiHidden/>
    <w:unhideWhenUsed/>
    <w:rsid w:val="0066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nu.box.com/s/99aqppqo4tblxy9ogvpdce130y31t16q" TargetMode="External"/><Relationship Id="rId4" Type="http://schemas.openxmlformats.org/officeDocument/2006/relationships/webSettings" Target="webSettings.xml"/><Relationship Id="rId9" Type="http://schemas.openxmlformats.org/officeDocument/2006/relationships/hyperlink" Target="https://lnu.box.com/s/99aqppqo4tblxy9ogvpdce130y31t16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627B-EF63-4C4B-A555-B9758475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Words>
  <Characters>51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Sundström</dc:creator>
  <cp:keywords/>
  <dc:description/>
  <cp:lastModifiedBy>Emil Tyberg</cp:lastModifiedBy>
  <cp:revision>2</cp:revision>
  <dcterms:created xsi:type="dcterms:W3CDTF">2024-11-27T14:41:00Z</dcterms:created>
  <dcterms:modified xsi:type="dcterms:W3CDTF">2024-11-27T14:41:00Z</dcterms:modified>
</cp:coreProperties>
</file>