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1F2B" w14:textId="30E4D29E" w:rsidR="00FE74C9" w:rsidRPr="00322186" w:rsidRDefault="00FE74C9" w:rsidP="00322186">
      <w:pPr>
        <w:spacing w:line="240" w:lineRule="auto"/>
        <w:ind w:left="2608"/>
        <w:jc w:val="right"/>
        <w:rPr>
          <w:rFonts w:eastAsia="Times New Roman"/>
          <w:i/>
          <w:iCs/>
          <w:lang w:val="sv-SE"/>
        </w:rPr>
      </w:pP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Till</w:t>
      </w:r>
      <w:r w:rsidRPr="0032218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sv-SE"/>
        </w:rPr>
        <w:t xml:space="preserve"> 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dig</w:t>
      </w:r>
      <w:r w:rsidRPr="0032218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sv-SE"/>
        </w:rPr>
        <w:t xml:space="preserve"> 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som</w:t>
      </w:r>
      <w:r w:rsidRPr="0032218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sv-SE"/>
        </w:rPr>
        <w:t xml:space="preserve"> 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är</w:t>
      </w:r>
      <w:r w:rsidRPr="0032218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sv-SE"/>
        </w:rPr>
        <w:t xml:space="preserve"> 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ansvarig</w:t>
      </w:r>
      <w:r w:rsidRPr="00322186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sv-SE"/>
        </w:rPr>
        <w:t xml:space="preserve"> 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 xml:space="preserve">för </w:t>
      </w:r>
      <w:r w:rsidR="006153C9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 xml:space="preserve">studenter i 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fältstudier</w:t>
      </w:r>
      <w:r w:rsidRPr="00322186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val="sv-SE"/>
        </w:rPr>
        <w:t xml:space="preserve"> </w:t>
      </w:r>
      <w:r w:rsidR="00590E15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 xml:space="preserve">som läser 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ter</w:t>
      </w:r>
      <w:r w:rsidRPr="0032218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sv-SE"/>
        </w:rPr>
        <w:t>m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in</w:t>
      </w:r>
      <w:r w:rsidRPr="00322186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sv-SE"/>
        </w:rPr>
        <w:t xml:space="preserve"> </w:t>
      </w:r>
      <w:r w:rsidR="00537148"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1</w:t>
      </w:r>
      <w:r w:rsidRPr="003221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sv-SE"/>
        </w:rPr>
        <w:t xml:space="preserve"> </w:t>
      </w:r>
      <w:r w:rsidR="003C3591"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på</w:t>
      </w:r>
      <w:r w:rsidRPr="00322186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 xml:space="preserve"> sjuksköterskeprogrammet</w:t>
      </w:r>
    </w:p>
    <w:p w14:paraId="3A36094F" w14:textId="44DB740C" w:rsidR="00FE74C9" w:rsidRDefault="00FE74C9" w:rsidP="00FE74C9">
      <w:pPr>
        <w:pStyle w:val="Rubrik1"/>
        <w:rPr>
          <w:rFonts w:eastAsia="Times New Roman"/>
        </w:rPr>
      </w:pPr>
      <w:r w:rsidRPr="00E032F6">
        <w:rPr>
          <w:rFonts w:eastAsia="Times New Roman"/>
        </w:rPr>
        <w:t>Information</w:t>
      </w:r>
      <w:r>
        <w:rPr>
          <w:rFonts w:eastAsia="Times New Roman"/>
        </w:rPr>
        <w:t xml:space="preserve"> till handledare </w:t>
      </w:r>
      <w:r w:rsidR="00B12282">
        <w:rPr>
          <w:rFonts w:eastAsia="Times New Roman"/>
        </w:rPr>
        <w:t>på fältstudie</w:t>
      </w:r>
      <w:r w:rsidR="00AC1AF1">
        <w:rPr>
          <w:rFonts w:eastAsia="Times New Roman"/>
        </w:rPr>
        <w:t>r</w:t>
      </w:r>
      <w:r>
        <w:rPr>
          <w:rFonts w:eastAsia="Times New Roman"/>
        </w:rPr>
        <w:t xml:space="preserve"> </w:t>
      </w:r>
    </w:p>
    <w:p w14:paraId="0B46BD81" w14:textId="77777777" w:rsidR="00873150" w:rsidRDefault="00FE74C9" w:rsidP="004743A1">
      <w:pPr>
        <w:rPr>
          <w:rFonts w:eastAsia="Times New Roman"/>
          <w:sz w:val="24"/>
          <w:szCs w:val="24"/>
          <w:lang w:val="sv-SE"/>
        </w:rPr>
      </w:pPr>
      <w:r>
        <w:rPr>
          <w:rFonts w:eastAsia="Times New Roman"/>
          <w:sz w:val="24"/>
          <w:szCs w:val="24"/>
          <w:lang w:val="sv-SE"/>
        </w:rPr>
        <w:t>Studenterna</w:t>
      </w:r>
      <w:r w:rsidRPr="00E032F6">
        <w:rPr>
          <w:rFonts w:eastAsia="Times New Roman"/>
          <w:sz w:val="24"/>
          <w:szCs w:val="24"/>
          <w:lang w:val="sv-SE"/>
        </w:rPr>
        <w:t xml:space="preserve"> g</w:t>
      </w:r>
      <w:r w:rsidR="004743A1">
        <w:rPr>
          <w:rFonts w:eastAsia="Times New Roman"/>
          <w:sz w:val="24"/>
          <w:szCs w:val="24"/>
          <w:lang w:val="sv-SE"/>
        </w:rPr>
        <w:t>enomför</w:t>
      </w:r>
      <w:r w:rsidRPr="00E032F6">
        <w:rPr>
          <w:rFonts w:eastAsia="Times New Roman"/>
          <w:sz w:val="24"/>
          <w:szCs w:val="24"/>
          <w:lang w:val="sv-SE"/>
        </w:rPr>
        <w:t xml:space="preserve"> </w:t>
      </w:r>
      <w:r w:rsidR="00E151FE">
        <w:rPr>
          <w:rFonts w:eastAsia="Times New Roman"/>
          <w:sz w:val="24"/>
          <w:szCs w:val="24"/>
          <w:lang w:val="sv-SE"/>
        </w:rPr>
        <w:t>två</w:t>
      </w:r>
      <w:r>
        <w:rPr>
          <w:rFonts w:eastAsia="Times New Roman"/>
          <w:sz w:val="24"/>
          <w:szCs w:val="24"/>
          <w:lang w:val="sv-SE"/>
        </w:rPr>
        <w:t xml:space="preserve"> </w:t>
      </w:r>
      <w:r w:rsidR="00537148">
        <w:rPr>
          <w:rFonts w:eastAsia="Times New Roman"/>
          <w:sz w:val="24"/>
          <w:szCs w:val="24"/>
          <w:lang w:val="sv-SE"/>
        </w:rPr>
        <w:t xml:space="preserve">dagars </w:t>
      </w:r>
      <w:r w:rsidRPr="00E032F6">
        <w:rPr>
          <w:rFonts w:eastAsia="Times New Roman"/>
          <w:sz w:val="24"/>
          <w:szCs w:val="24"/>
          <w:lang w:val="sv-SE"/>
        </w:rPr>
        <w:t>f</w:t>
      </w:r>
      <w:r w:rsidRPr="00E032F6">
        <w:rPr>
          <w:rFonts w:eastAsia="Times New Roman"/>
          <w:spacing w:val="1"/>
          <w:sz w:val="24"/>
          <w:szCs w:val="24"/>
          <w:lang w:val="sv-SE"/>
        </w:rPr>
        <w:t>ä</w:t>
      </w:r>
      <w:r w:rsidRPr="00E032F6">
        <w:rPr>
          <w:rFonts w:eastAsia="Times New Roman"/>
          <w:sz w:val="24"/>
          <w:szCs w:val="24"/>
          <w:lang w:val="sv-SE"/>
        </w:rPr>
        <w:t>ltstudier</w:t>
      </w:r>
      <w:r>
        <w:rPr>
          <w:rFonts w:eastAsia="Times New Roman"/>
          <w:sz w:val="24"/>
          <w:szCs w:val="24"/>
          <w:lang w:val="sv-SE"/>
        </w:rPr>
        <w:t xml:space="preserve"> på</w:t>
      </w:r>
      <w:r w:rsidR="005D0C9A">
        <w:rPr>
          <w:rFonts w:eastAsia="Times New Roman"/>
          <w:sz w:val="24"/>
          <w:szCs w:val="24"/>
          <w:lang w:val="sv-SE"/>
        </w:rPr>
        <w:t xml:space="preserve"> en</w:t>
      </w:r>
      <w:r>
        <w:rPr>
          <w:rFonts w:eastAsia="Times New Roman"/>
          <w:sz w:val="24"/>
          <w:szCs w:val="24"/>
          <w:lang w:val="sv-SE"/>
        </w:rPr>
        <w:t xml:space="preserve"> vårdcentral</w:t>
      </w:r>
      <w:r w:rsidR="00537148">
        <w:rPr>
          <w:rFonts w:eastAsia="Times New Roman"/>
          <w:sz w:val="24"/>
          <w:szCs w:val="24"/>
          <w:lang w:val="sv-SE"/>
        </w:rPr>
        <w:t>/mottagning eller i</w:t>
      </w:r>
      <w:r w:rsidR="004743A1">
        <w:rPr>
          <w:rFonts w:eastAsia="Times New Roman"/>
          <w:sz w:val="24"/>
          <w:szCs w:val="24"/>
          <w:lang w:val="sv-SE"/>
        </w:rPr>
        <w:t>nom</w:t>
      </w:r>
      <w:r w:rsidR="00537148">
        <w:rPr>
          <w:rFonts w:eastAsia="Times New Roman"/>
          <w:sz w:val="24"/>
          <w:szCs w:val="24"/>
          <w:lang w:val="sv-SE"/>
        </w:rPr>
        <w:t xml:space="preserve"> kommun</w:t>
      </w:r>
      <w:r w:rsidR="00873150">
        <w:rPr>
          <w:rFonts w:eastAsia="Times New Roman"/>
          <w:sz w:val="24"/>
          <w:szCs w:val="24"/>
          <w:lang w:val="sv-SE"/>
        </w:rPr>
        <w:t>al verksamhet</w:t>
      </w:r>
      <w:r w:rsidR="0010399D">
        <w:rPr>
          <w:rFonts w:eastAsia="Times New Roman"/>
          <w:sz w:val="24"/>
          <w:szCs w:val="24"/>
          <w:lang w:val="sv-SE"/>
        </w:rPr>
        <w:t>,</w:t>
      </w:r>
      <w:r>
        <w:rPr>
          <w:rFonts w:eastAsia="Times New Roman"/>
          <w:sz w:val="24"/>
          <w:szCs w:val="24"/>
          <w:lang w:val="sv-SE"/>
        </w:rPr>
        <w:t xml:space="preserve"> i</w:t>
      </w:r>
      <w:r w:rsidR="00873150">
        <w:rPr>
          <w:rFonts w:eastAsia="Times New Roman"/>
          <w:sz w:val="24"/>
          <w:szCs w:val="24"/>
          <w:lang w:val="sv-SE"/>
        </w:rPr>
        <w:t>nom</w:t>
      </w:r>
      <w:r>
        <w:rPr>
          <w:rFonts w:eastAsia="Times New Roman"/>
          <w:sz w:val="24"/>
          <w:szCs w:val="24"/>
          <w:lang w:val="sv-SE"/>
        </w:rPr>
        <w:t xml:space="preserve"> kursen 1VÅ</w:t>
      </w:r>
      <w:r w:rsidR="00537148">
        <w:rPr>
          <w:rFonts w:eastAsia="Times New Roman"/>
          <w:sz w:val="24"/>
          <w:szCs w:val="24"/>
          <w:lang w:val="sv-SE"/>
        </w:rPr>
        <w:t>603</w:t>
      </w:r>
      <w:r>
        <w:rPr>
          <w:rFonts w:eastAsia="Times New Roman"/>
          <w:sz w:val="24"/>
          <w:szCs w:val="24"/>
          <w:lang w:val="sv-SE"/>
        </w:rPr>
        <w:t xml:space="preserve"> ”</w:t>
      </w:r>
      <w:r w:rsidR="00A262B1" w:rsidRPr="00683444">
        <w:rPr>
          <w:rFonts w:eastAsia="Times New Roman"/>
          <w:i/>
          <w:iCs/>
          <w:sz w:val="24"/>
          <w:szCs w:val="24"/>
          <w:lang w:val="sv-SE"/>
        </w:rPr>
        <w:t>Introduktion till sjuksköterskeprofessionen</w:t>
      </w:r>
      <w:r w:rsidRPr="00683444">
        <w:rPr>
          <w:rFonts w:eastAsia="Times New Roman"/>
          <w:i/>
          <w:iCs/>
          <w:sz w:val="24"/>
          <w:szCs w:val="24"/>
          <w:lang w:val="sv-SE"/>
        </w:rPr>
        <w:t>”</w:t>
      </w:r>
      <w:r w:rsidR="0010399D">
        <w:rPr>
          <w:rFonts w:eastAsia="Times New Roman"/>
          <w:i/>
          <w:iCs/>
          <w:sz w:val="24"/>
          <w:szCs w:val="24"/>
          <w:lang w:val="sv-SE"/>
        </w:rPr>
        <w:t>,</w:t>
      </w:r>
      <w:r>
        <w:rPr>
          <w:rFonts w:eastAsia="Times New Roman"/>
          <w:sz w:val="24"/>
          <w:szCs w:val="24"/>
          <w:lang w:val="sv-SE"/>
        </w:rPr>
        <w:t xml:space="preserve"> som </w:t>
      </w:r>
      <w:r w:rsidR="00873150">
        <w:rPr>
          <w:rFonts w:eastAsia="Times New Roman"/>
          <w:sz w:val="24"/>
          <w:szCs w:val="24"/>
          <w:lang w:val="sv-SE"/>
        </w:rPr>
        <w:t>ges under</w:t>
      </w:r>
      <w:r>
        <w:rPr>
          <w:rFonts w:eastAsia="Times New Roman"/>
          <w:sz w:val="24"/>
          <w:szCs w:val="24"/>
          <w:lang w:val="sv-SE"/>
        </w:rPr>
        <w:t xml:space="preserve"> termin </w:t>
      </w:r>
      <w:r w:rsidR="00A262B1">
        <w:rPr>
          <w:rFonts w:eastAsia="Times New Roman"/>
          <w:sz w:val="24"/>
          <w:szCs w:val="24"/>
          <w:lang w:val="sv-SE"/>
        </w:rPr>
        <w:t>1</w:t>
      </w:r>
      <w:r>
        <w:rPr>
          <w:rFonts w:eastAsia="Times New Roman"/>
          <w:sz w:val="24"/>
          <w:szCs w:val="24"/>
          <w:lang w:val="sv-SE"/>
        </w:rPr>
        <w:t xml:space="preserve"> på sjuksköterskeprogrammet. </w:t>
      </w:r>
    </w:p>
    <w:p w14:paraId="0FEF7141" w14:textId="3BE4BBAD" w:rsidR="004743A1" w:rsidRDefault="00FE74C9" w:rsidP="00FE74C9">
      <w:pPr>
        <w:rPr>
          <w:rFonts w:eastAsia="Times New Roman"/>
          <w:sz w:val="24"/>
          <w:szCs w:val="24"/>
          <w:lang w:val="sv-SE"/>
        </w:rPr>
      </w:pPr>
      <w:r w:rsidRPr="00E032F6">
        <w:rPr>
          <w:rFonts w:eastAsia="Times New Roman"/>
          <w:sz w:val="24"/>
          <w:szCs w:val="24"/>
          <w:lang w:val="sv-SE"/>
        </w:rPr>
        <w:t xml:space="preserve">Studenterna </w:t>
      </w:r>
      <w:r w:rsidR="00BA309A">
        <w:rPr>
          <w:rFonts w:eastAsia="Times New Roman"/>
          <w:sz w:val="24"/>
          <w:szCs w:val="24"/>
          <w:lang w:val="sv-SE"/>
        </w:rPr>
        <w:t xml:space="preserve">i Växjö/Ljungby </w:t>
      </w:r>
      <w:r w:rsidRPr="00E032F6">
        <w:rPr>
          <w:rFonts w:eastAsia="Times New Roman"/>
          <w:sz w:val="24"/>
          <w:szCs w:val="24"/>
          <w:lang w:val="sv-SE"/>
        </w:rPr>
        <w:t>får infor</w:t>
      </w:r>
      <w:r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Pr="00E032F6">
        <w:rPr>
          <w:rFonts w:eastAsia="Times New Roman"/>
          <w:sz w:val="24"/>
          <w:szCs w:val="24"/>
          <w:lang w:val="sv-SE"/>
        </w:rPr>
        <w:t>ation 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="00873150">
        <w:rPr>
          <w:rFonts w:eastAsia="Times New Roman"/>
          <w:spacing w:val="-2"/>
          <w:sz w:val="24"/>
          <w:szCs w:val="24"/>
          <w:lang w:val="sv-SE"/>
        </w:rPr>
        <w:t>sin placering</w:t>
      </w:r>
      <w:r w:rsidR="00AC3FE4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via KLIPP</w:t>
      </w:r>
      <w:r w:rsidR="009158AF">
        <w:rPr>
          <w:rFonts w:eastAsia="Times New Roman"/>
          <w:sz w:val="24"/>
          <w:szCs w:val="24"/>
          <w:lang w:val="sv-SE"/>
        </w:rPr>
        <w:t>, där de</w:t>
      </w:r>
      <w:r w:rsidRPr="00E032F6">
        <w:rPr>
          <w:rFonts w:eastAsia="Times New Roman"/>
          <w:sz w:val="24"/>
          <w:szCs w:val="24"/>
          <w:lang w:val="sv-SE"/>
        </w:rPr>
        <w:t xml:space="preserve"> kan se vem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som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är ansvarig </w:t>
      </w:r>
      <w:r w:rsidR="00BA309A">
        <w:rPr>
          <w:rFonts w:eastAsia="Times New Roman"/>
          <w:sz w:val="24"/>
          <w:szCs w:val="24"/>
          <w:lang w:val="sv-SE"/>
        </w:rPr>
        <w:t>handledare</w:t>
      </w:r>
      <w:r w:rsidR="00AE1EE6">
        <w:rPr>
          <w:rFonts w:eastAsia="Times New Roman"/>
          <w:sz w:val="24"/>
          <w:szCs w:val="24"/>
          <w:lang w:val="sv-SE"/>
        </w:rPr>
        <w:t>. S</w:t>
      </w:r>
      <w:r w:rsidR="007C5160">
        <w:rPr>
          <w:rFonts w:eastAsia="Times New Roman"/>
          <w:sz w:val="24"/>
          <w:szCs w:val="24"/>
          <w:lang w:val="sv-SE"/>
        </w:rPr>
        <w:t>tudenterna i Kalmar</w:t>
      </w:r>
      <w:r w:rsidR="00AE1EE6">
        <w:rPr>
          <w:rFonts w:eastAsia="Times New Roman"/>
          <w:sz w:val="24"/>
          <w:szCs w:val="24"/>
          <w:lang w:val="sv-SE"/>
        </w:rPr>
        <w:t xml:space="preserve">, </w:t>
      </w:r>
      <w:r w:rsidR="007C5160">
        <w:rPr>
          <w:rFonts w:eastAsia="Times New Roman"/>
          <w:sz w:val="24"/>
          <w:szCs w:val="24"/>
          <w:lang w:val="sv-SE"/>
        </w:rPr>
        <w:t xml:space="preserve">Västervik och Oskarshamn får </w:t>
      </w:r>
      <w:r w:rsidR="00AE1EE6">
        <w:rPr>
          <w:rFonts w:eastAsia="Times New Roman"/>
          <w:sz w:val="24"/>
          <w:szCs w:val="24"/>
          <w:lang w:val="sv-SE"/>
        </w:rPr>
        <w:t xml:space="preserve">motsvarande </w:t>
      </w:r>
      <w:r w:rsidR="007C5160">
        <w:rPr>
          <w:rFonts w:eastAsia="Times New Roman"/>
          <w:sz w:val="24"/>
          <w:szCs w:val="24"/>
          <w:lang w:val="sv-SE"/>
        </w:rPr>
        <w:t>information</w:t>
      </w:r>
      <w:r w:rsidR="00725A6E">
        <w:rPr>
          <w:rFonts w:eastAsia="Times New Roman"/>
          <w:sz w:val="24"/>
          <w:szCs w:val="24"/>
          <w:lang w:val="sv-SE"/>
        </w:rPr>
        <w:t xml:space="preserve"> utskickad vi</w:t>
      </w:r>
      <w:r w:rsidR="004D7035">
        <w:rPr>
          <w:rFonts w:eastAsia="Times New Roman"/>
          <w:sz w:val="24"/>
          <w:szCs w:val="24"/>
          <w:lang w:val="sv-SE"/>
        </w:rPr>
        <w:t>a</w:t>
      </w:r>
      <w:r w:rsidR="002A706B">
        <w:rPr>
          <w:rFonts w:eastAsia="Times New Roman"/>
          <w:sz w:val="24"/>
          <w:szCs w:val="24"/>
          <w:lang w:val="sv-SE"/>
        </w:rPr>
        <w:t xml:space="preserve"> samma</w:t>
      </w:r>
      <w:r w:rsidR="00725A6E">
        <w:rPr>
          <w:rFonts w:eastAsia="Times New Roman"/>
          <w:sz w:val="24"/>
          <w:szCs w:val="24"/>
          <w:lang w:val="sv-SE"/>
        </w:rPr>
        <w:t xml:space="preserve"> Excel</w:t>
      </w:r>
      <w:r w:rsidR="00AE1EE6">
        <w:rPr>
          <w:rFonts w:eastAsia="Times New Roman"/>
          <w:sz w:val="24"/>
          <w:szCs w:val="24"/>
          <w:lang w:val="sv-SE"/>
        </w:rPr>
        <w:t xml:space="preserve">- eller </w:t>
      </w:r>
      <w:r w:rsidR="009A734E">
        <w:rPr>
          <w:rFonts w:eastAsia="Times New Roman"/>
          <w:sz w:val="24"/>
          <w:szCs w:val="24"/>
          <w:lang w:val="sv-SE"/>
        </w:rPr>
        <w:t>Word</w:t>
      </w:r>
      <w:r w:rsidR="00725A6E">
        <w:rPr>
          <w:rFonts w:eastAsia="Times New Roman"/>
          <w:sz w:val="24"/>
          <w:szCs w:val="24"/>
          <w:lang w:val="sv-SE"/>
        </w:rPr>
        <w:t>dokument</w:t>
      </w:r>
      <w:r w:rsidR="002A706B">
        <w:rPr>
          <w:rFonts w:eastAsia="Times New Roman"/>
          <w:sz w:val="24"/>
          <w:szCs w:val="24"/>
          <w:lang w:val="sv-SE"/>
        </w:rPr>
        <w:t xml:space="preserve"> som </w:t>
      </w:r>
      <w:r w:rsidR="009A734E">
        <w:rPr>
          <w:rFonts w:eastAsia="Times New Roman"/>
          <w:sz w:val="24"/>
          <w:szCs w:val="24"/>
          <w:lang w:val="sv-SE"/>
        </w:rPr>
        <w:t>verksamheterna har fått.</w:t>
      </w:r>
      <w:r w:rsidR="0087734B">
        <w:rPr>
          <w:rFonts w:eastAsia="Times New Roman"/>
          <w:sz w:val="24"/>
          <w:szCs w:val="24"/>
          <w:lang w:val="sv-SE"/>
        </w:rPr>
        <w:t xml:space="preserve"> </w:t>
      </w:r>
      <w:r w:rsidR="003C78B6" w:rsidRPr="003C78B6">
        <w:rPr>
          <w:rFonts w:eastAsia="Times New Roman"/>
          <w:sz w:val="24"/>
          <w:szCs w:val="24"/>
          <w:lang w:val="sv-SE"/>
        </w:rPr>
        <w:t>På fältstudieplaceringen ska studenterna få låna arbetskläder.</w:t>
      </w:r>
      <w:r w:rsidR="003C78B6">
        <w:rPr>
          <w:rFonts w:eastAsia="Times New Roman"/>
          <w:sz w:val="24"/>
          <w:szCs w:val="24"/>
          <w:lang w:val="sv-SE"/>
        </w:rPr>
        <w:t xml:space="preserve"> </w:t>
      </w:r>
      <w:r w:rsidR="00EB2CEF">
        <w:rPr>
          <w:rFonts w:eastAsia="Times New Roman"/>
          <w:spacing w:val="-2"/>
          <w:sz w:val="24"/>
          <w:szCs w:val="24"/>
          <w:lang w:val="sv-SE"/>
        </w:rPr>
        <w:t>S</w:t>
      </w:r>
      <w:r w:rsidR="00EB2CEF" w:rsidRPr="00E032F6">
        <w:rPr>
          <w:rFonts w:eastAsia="Times New Roman"/>
          <w:spacing w:val="1"/>
          <w:sz w:val="24"/>
          <w:szCs w:val="24"/>
          <w:lang w:val="sv-SE"/>
        </w:rPr>
        <w:t>t</w:t>
      </w:r>
      <w:r w:rsidR="00EB2CEF" w:rsidRPr="00E032F6">
        <w:rPr>
          <w:rFonts w:eastAsia="Times New Roman"/>
          <w:sz w:val="24"/>
          <w:szCs w:val="24"/>
          <w:lang w:val="sv-SE"/>
        </w:rPr>
        <w:t xml:space="preserve">udenterna har </w:t>
      </w:r>
      <w:r w:rsidR="009E5B6C">
        <w:rPr>
          <w:rFonts w:eastAsia="Times New Roman"/>
          <w:sz w:val="24"/>
          <w:szCs w:val="24"/>
          <w:lang w:val="sv-SE"/>
        </w:rPr>
        <w:t xml:space="preserve">med sig </w:t>
      </w:r>
      <w:r w:rsidR="00EB2CEF" w:rsidRPr="00E032F6">
        <w:rPr>
          <w:rFonts w:eastAsia="Times New Roman"/>
          <w:sz w:val="24"/>
          <w:szCs w:val="24"/>
          <w:lang w:val="sv-SE"/>
        </w:rPr>
        <w:t xml:space="preserve">en </w:t>
      </w:r>
      <w:r w:rsidR="00EB2CEF" w:rsidRPr="00E032F6">
        <w:rPr>
          <w:rFonts w:eastAsia="Times New Roman"/>
          <w:sz w:val="24"/>
          <w:szCs w:val="24"/>
          <w:u w:val="single" w:color="000000"/>
          <w:lang w:val="sv-SE"/>
        </w:rPr>
        <w:t>närvar</w:t>
      </w:r>
      <w:r w:rsidR="00EB2CEF" w:rsidRPr="00E032F6">
        <w:rPr>
          <w:rFonts w:eastAsia="Times New Roman"/>
          <w:spacing w:val="-1"/>
          <w:sz w:val="24"/>
          <w:szCs w:val="24"/>
          <w:u w:val="single" w:color="000000"/>
          <w:lang w:val="sv-SE"/>
        </w:rPr>
        <w:t>o</w:t>
      </w:r>
      <w:r w:rsidR="00EB2CEF" w:rsidRPr="00E032F6">
        <w:rPr>
          <w:rFonts w:eastAsia="Times New Roman"/>
          <w:sz w:val="24"/>
          <w:szCs w:val="24"/>
          <w:u w:val="single" w:color="000000"/>
          <w:lang w:val="sv-SE"/>
        </w:rPr>
        <w:t>li</w:t>
      </w:r>
      <w:r w:rsidR="00EB2CEF" w:rsidRPr="00E032F6">
        <w:rPr>
          <w:rFonts w:eastAsia="Times New Roman"/>
          <w:spacing w:val="-1"/>
          <w:sz w:val="24"/>
          <w:szCs w:val="24"/>
          <w:u w:val="single" w:color="000000"/>
          <w:lang w:val="sv-SE"/>
        </w:rPr>
        <w:t>s</w:t>
      </w:r>
      <w:r w:rsidR="00EB2CEF" w:rsidRPr="00E032F6">
        <w:rPr>
          <w:rFonts w:eastAsia="Times New Roman"/>
          <w:sz w:val="24"/>
          <w:szCs w:val="24"/>
          <w:u w:val="single" w:color="000000"/>
          <w:lang w:val="sv-SE"/>
        </w:rPr>
        <w:t>ta</w:t>
      </w:r>
      <w:r w:rsidR="00EB2CEF">
        <w:rPr>
          <w:rFonts w:eastAsia="Times New Roman"/>
          <w:sz w:val="24"/>
          <w:szCs w:val="24"/>
          <w:u w:val="single" w:color="000000"/>
          <w:lang w:val="sv-SE"/>
        </w:rPr>
        <w:t xml:space="preserve"> </w:t>
      </w:r>
      <w:r w:rsidR="00EB2CEF" w:rsidRPr="00E032F6">
        <w:rPr>
          <w:rFonts w:eastAsia="Times New Roman"/>
          <w:sz w:val="24"/>
          <w:szCs w:val="24"/>
          <w:lang w:val="sv-SE"/>
        </w:rPr>
        <w:t xml:space="preserve">där </w:t>
      </w:r>
      <w:r w:rsidR="00EB2CEF">
        <w:rPr>
          <w:rFonts w:eastAsia="Times New Roman"/>
          <w:sz w:val="24"/>
          <w:szCs w:val="24"/>
          <w:lang w:val="sv-SE"/>
        </w:rPr>
        <w:t xml:space="preserve">du som </w:t>
      </w:r>
      <w:r w:rsidR="00EB2CEF" w:rsidRPr="00E032F6">
        <w:rPr>
          <w:rFonts w:eastAsia="Times New Roman"/>
          <w:sz w:val="24"/>
          <w:szCs w:val="24"/>
          <w:lang w:val="sv-SE"/>
        </w:rPr>
        <w:t xml:space="preserve">handledare fyller i </w:t>
      </w:r>
      <w:r w:rsidR="00EB2CEF">
        <w:rPr>
          <w:rFonts w:eastAsia="Times New Roman"/>
          <w:sz w:val="24"/>
          <w:szCs w:val="24"/>
          <w:lang w:val="sv-SE"/>
        </w:rPr>
        <w:t>d</w:t>
      </w:r>
      <w:r w:rsidR="00EB2CEF" w:rsidRPr="00E032F6">
        <w:rPr>
          <w:rFonts w:eastAsia="Times New Roman"/>
          <w:spacing w:val="-1"/>
          <w:sz w:val="24"/>
          <w:szCs w:val="24"/>
          <w:lang w:val="sv-SE"/>
        </w:rPr>
        <w:t>i</w:t>
      </w:r>
      <w:r w:rsidR="00EB2CEF" w:rsidRPr="00E032F6">
        <w:rPr>
          <w:rFonts w:eastAsia="Times New Roman"/>
          <w:sz w:val="24"/>
          <w:szCs w:val="24"/>
          <w:lang w:val="sv-SE"/>
        </w:rPr>
        <w:t>n signatur för varje dag</w:t>
      </w:r>
      <w:r w:rsidR="00EB2CEF">
        <w:rPr>
          <w:rFonts w:eastAsia="Times New Roman"/>
          <w:sz w:val="24"/>
          <w:szCs w:val="24"/>
          <w:lang w:val="sv-SE"/>
        </w:rPr>
        <w:t xml:space="preserve">. </w:t>
      </w:r>
      <w:r w:rsidR="009E5B6C" w:rsidRPr="009E5B6C">
        <w:rPr>
          <w:rFonts w:eastAsia="Times New Roman"/>
          <w:sz w:val="24"/>
          <w:szCs w:val="24"/>
          <w:lang w:val="sv-SE"/>
        </w:rPr>
        <w:t>Efter avslutad fältstudie skriver du som handledare ett kort omdöme om studenten. Ingen ytterligare bedömning av studenten görs.</w:t>
      </w:r>
    </w:p>
    <w:p w14:paraId="35493F5C" w14:textId="00753FB6" w:rsidR="00BF5D7E" w:rsidRPr="00BF5D7E" w:rsidRDefault="00FE74C9" w:rsidP="00BF5D7E">
      <w:pPr>
        <w:rPr>
          <w:rFonts w:eastAsia="Times New Roman"/>
          <w:sz w:val="24"/>
          <w:szCs w:val="24"/>
          <w:lang w:val="sv-SE"/>
        </w:rPr>
      </w:pPr>
      <w:r w:rsidRPr="003B00FE">
        <w:rPr>
          <w:rFonts w:eastAsia="Times New Roman"/>
          <w:sz w:val="24"/>
          <w:szCs w:val="24"/>
          <w:lang w:val="sv-SE"/>
        </w:rPr>
        <w:t>Syftet</w:t>
      </w:r>
      <w:r w:rsidRPr="003B00FE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Pr="003B00FE">
        <w:rPr>
          <w:rFonts w:eastAsia="Times New Roman"/>
          <w:sz w:val="24"/>
          <w:szCs w:val="24"/>
          <w:lang w:val="sv-SE"/>
        </w:rPr>
        <w:t>med</w:t>
      </w:r>
      <w:r w:rsidRPr="003B00FE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Pr="003B00FE">
        <w:rPr>
          <w:rFonts w:eastAsia="Times New Roman"/>
          <w:sz w:val="24"/>
          <w:szCs w:val="24"/>
          <w:lang w:val="sv-SE"/>
        </w:rPr>
        <w:t>fält</w:t>
      </w:r>
      <w:r w:rsidRPr="003B00FE">
        <w:rPr>
          <w:rFonts w:eastAsia="Times New Roman"/>
          <w:spacing w:val="-1"/>
          <w:sz w:val="24"/>
          <w:szCs w:val="24"/>
          <w:lang w:val="sv-SE"/>
        </w:rPr>
        <w:t>s</w:t>
      </w:r>
      <w:r w:rsidRPr="003B00FE">
        <w:rPr>
          <w:rFonts w:eastAsia="Times New Roman"/>
          <w:sz w:val="24"/>
          <w:szCs w:val="24"/>
          <w:lang w:val="sv-SE"/>
        </w:rPr>
        <w:t>tudien</w:t>
      </w:r>
      <w:r>
        <w:rPr>
          <w:rFonts w:eastAsia="Times New Roman"/>
          <w:b/>
          <w:bCs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är att</w:t>
      </w:r>
      <w:r>
        <w:rPr>
          <w:rFonts w:eastAsia="Times New Roman"/>
          <w:sz w:val="24"/>
          <w:szCs w:val="24"/>
          <w:lang w:val="sv-SE"/>
        </w:rPr>
        <w:t xml:space="preserve"> studenten </w:t>
      </w:r>
      <w:r w:rsidR="00BF5D7E">
        <w:rPr>
          <w:rFonts w:eastAsia="Times New Roman"/>
          <w:sz w:val="24"/>
          <w:szCs w:val="24"/>
          <w:lang w:val="sv-SE"/>
        </w:rPr>
        <w:t>ska fördjupa sin förståelse för</w:t>
      </w:r>
      <w:r w:rsidR="00596FEC">
        <w:rPr>
          <w:rFonts w:eastAsia="Times New Roman"/>
          <w:sz w:val="24"/>
          <w:szCs w:val="24"/>
          <w:lang w:val="sv-SE"/>
        </w:rPr>
        <w:t xml:space="preserve"> sjuksköterskans profession</w:t>
      </w:r>
      <w:r w:rsidR="00B57BBF">
        <w:rPr>
          <w:rFonts w:eastAsia="Times New Roman"/>
          <w:sz w:val="24"/>
          <w:szCs w:val="24"/>
          <w:lang w:val="sv-SE"/>
        </w:rPr>
        <w:t>, förhållningssätt</w:t>
      </w:r>
      <w:r w:rsidR="00596FEC">
        <w:rPr>
          <w:rFonts w:eastAsia="Times New Roman"/>
          <w:sz w:val="24"/>
          <w:szCs w:val="24"/>
          <w:lang w:val="sv-SE"/>
        </w:rPr>
        <w:t xml:space="preserve"> och vårdvetenskapliga begrepp</w:t>
      </w:r>
      <w:r w:rsidR="000A3797">
        <w:rPr>
          <w:rFonts w:eastAsia="Times New Roman"/>
          <w:sz w:val="24"/>
          <w:szCs w:val="24"/>
          <w:lang w:val="sv-SE"/>
        </w:rPr>
        <w:t>. Därför</w:t>
      </w:r>
      <w:r w:rsidR="00176AE4">
        <w:rPr>
          <w:rFonts w:eastAsia="Times New Roman"/>
          <w:sz w:val="24"/>
          <w:szCs w:val="24"/>
          <w:lang w:val="sv-SE"/>
        </w:rPr>
        <w:t xml:space="preserve"> är det viktigt att studenten </w:t>
      </w:r>
      <w:r w:rsidR="000A3797">
        <w:rPr>
          <w:rFonts w:eastAsia="Times New Roman"/>
          <w:sz w:val="24"/>
          <w:szCs w:val="24"/>
          <w:lang w:val="sv-SE"/>
        </w:rPr>
        <w:t>följer</w:t>
      </w:r>
      <w:r w:rsidR="00176AE4">
        <w:rPr>
          <w:rFonts w:eastAsia="Times New Roman"/>
          <w:sz w:val="24"/>
          <w:szCs w:val="24"/>
          <w:lang w:val="sv-SE"/>
        </w:rPr>
        <w:t xml:space="preserve"> just en sjuksköterska</w:t>
      </w:r>
      <w:r w:rsidR="001A712E">
        <w:rPr>
          <w:rFonts w:eastAsia="Times New Roman"/>
          <w:sz w:val="24"/>
          <w:szCs w:val="24"/>
          <w:lang w:val="sv-SE"/>
        </w:rPr>
        <w:t xml:space="preserve"> </w:t>
      </w:r>
      <w:r w:rsidR="000A3797">
        <w:rPr>
          <w:rFonts w:eastAsia="Times New Roman"/>
          <w:sz w:val="24"/>
          <w:szCs w:val="24"/>
          <w:lang w:val="sv-SE"/>
        </w:rPr>
        <w:t xml:space="preserve">under fältstudien, </w:t>
      </w:r>
      <w:r w:rsidR="001A712E">
        <w:rPr>
          <w:rFonts w:eastAsia="Times New Roman"/>
          <w:sz w:val="24"/>
          <w:szCs w:val="24"/>
          <w:lang w:val="sv-SE"/>
        </w:rPr>
        <w:t>och inte någon annan profession</w:t>
      </w:r>
      <w:r w:rsidR="00176AE4">
        <w:rPr>
          <w:rFonts w:eastAsia="Times New Roman"/>
          <w:sz w:val="24"/>
          <w:szCs w:val="24"/>
          <w:lang w:val="sv-SE"/>
        </w:rPr>
        <w:t>.</w:t>
      </w:r>
      <w:r w:rsidR="00B849DF">
        <w:rPr>
          <w:rFonts w:eastAsia="Times New Roman"/>
          <w:sz w:val="24"/>
          <w:szCs w:val="24"/>
          <w:lang w:val="sv-SE"/>
        </w:rPr>
        <w:t xml:space="preserve"> </w:t>
      </w:r>
      <w:r w:rsidR="00090862">
        <w:rPr>
          <w:rFonts w:eastAsia="Times New Roman"/>
          <w:sz w:val="24"/>
          <w:szCs w:val="24"/>
          <w:lang w:val="sv-SE"/>
        </w:rPr>
        <w:t>Ak</w:t>
      </w:r>
      <w:r w:rsidR="003B00FE" w:rsidRPr="00E032F6">
        <w:rPr>
          <w:rFonts w:eastAsia="Times New Roman"/>
          <w:sz w:val="24"/>
          <w:szCs w:val="24"/>
          <w:lang w:val="sv-SE"/>
        </w:rPr>
        <w:t>tivit</w:t>
      </w:r>
      <w:r w:rsidR="003B00FE" w:rsidRPr="00E032F6">
        <w:rPr>
          <w:rFonts w:eastAsia="Times New Roman"/>
          <w:spacing w:val="-2"/>
          <w:sz w:val="24"/>
          <w:szCs w:val="24"/>
          <w:lang w:val="sv-SE"/>
        </w:rPr>
        <w:t>e</w:t>
      </w:r>
      <w:r w:rsidR="003B00FE" w:rsidRPr="00E032F6">
        <w:rPr>
          <w:rFonts w:eastAsia="Times New Roman"/>
          <w:sz w:val="24"/>
          <w:szCs w:val="24"/>
          <w:lang w:val="sv-SE"/>
        </w:rPr>
        <w:t xml:space="preserve">terna </w:t>
      </w:r>
      <w:r w:rsidR="003B00FE"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="003B00FE" w:rsidRPr="00E032F6">
        <w:rPr>
          <w:rFonts w:eastAsia="Times New Roman"/>
          <w:sz w:val="24"/>
          <w:szCs w:val="24"/>
          <w:lang w:val="sv-SE"/>
        </w:rPr>
        <w:t>åste anpassas till d</w:t>
      </w:r>
      <w:r w:rsidR="003B00FE" w:rsidRPr="00E032F6">
        <w:rPr>
          <w:rFonts w:eastAsia="Times New Roman"/>
          <w:spacing w:val="-1"/>
          <w:sz w:val="24"/>
          <w:szCs w:val="24"/>
          <w:lang w:val="sv-SE"/>
        </w:rPr>
        <w:t>e</w:t>
      </w:r>
      <w:r w:rsidR="003B00FE" w:rsidRPr="00E032F6">
        <w:rPr>
          <w:rFonts w:eastAsia="Times New Roman"/>
          <w:sz w:val="24"/>
          <w:szCs w:val="24"/>
          <w:lang w:val="sv-SE"/>
        </w:rPr>
        <w:t>t som förkom</w:t>
      </w:r>
      <w:r w:rsidR="003B00FE" w:rsidRPr="00E032F6">
        <w:rPr>
          <w:rFonts w:eastAsia="Times New Roman"/>
          <w:spacing w:val="-2"/>
          <w:sz w:val="24"/>
          <w:szCs w:val="24"/>
          <w:lang w:val="sv-SE"/>
        </w:rPr>
        <w:t>m</w:t>
      </w:r>
      <w:r w:rsidR="003B00FE" w:rsidRPr="00E032F6">
        <w:rPr>
          <w:rFonts w:eastAsia="Times New Roman"/>
          <w:sz w:val="24"/>
          <w:szCs w:val="24"/>
          <w:lang w:val="sv-SE"/>
        </w:rPr>
        <w:t>er på er arbetsplats</w:t>
      </w:r>
      <w:r w:rsidR="00E03716" w:rsidRPr="00E03716">
        <w:rPr>
          <w:lang w:val="sv-SE"/>
        </w:rPr>
        <w:t xml:space="preserve"> </w:t>
      </w:r>
      <w:r w:rsidR="00E03716" w:rsidRPr="00E03716">
        <w:rPr>
          <w:rFonts w:eastAsia="Times New Roman"/>
          <w:sz w:val="24"/>
          <w:szCs w:val="24"/>
          <w:lang w:val="sv-SE"/>
        </w:rPr>
        <w:t>just dessa dagar</w:t>
      </w:r>
      <w:r w:rsidR="003B00FE" w:rsidRPr="00E032F6">
        <w:rPr>
          <w:rFonts w:eastAsia="Times New Roman"/>
          <w:sz w:val="24"/>
          <w:szCs w:val="24"/>
          <w:lang w:val="sv-SE"/>
        </w:rPr>
        <w:t>.</w:t>
      </w:r>
      <w:r w:rsidR="00AE24FE">
        <w:rPr>
          <w:rFonts w:eastAsia="Times New Roman"/>
          <w:sz w:val="24"/>
          <w:szCs w:val="24"/>
          <w:lang w:val="sv-SE"/>
        </w:rPr>
        <w:t xml:space="preserve"> </w:t>
      </w:r>
      <w:r w:rsidR="003B00FE" w:rsidRPr="00E032F6">
        <w:rPr>
          <w:rFonts w:eastAsia="Times New Roman"/>
          <w:sz w:val="24"/>
          <w:szCs w:val="24"/>
          <w:lang w:val="sv-SE"/>
        </w:rPr>
        <w:t xml:space="preserve">Studenterna har </w:t>
      </w:r>
      <w:r w:rsidR="006C7B89">
        <w:rPr>
          <w:rFonts w:eastAsia="Times New Roman"/>
          <w:sz w:val="24"/>
          <w:szCs w:val="24"/>
          <w:lang w:val="sv-SE"/>
        </w:rPr>
        <w:t>inte hunnit träna några tekniska moment på utbildningen ännu och</w:t>
      </w:r>
      <w:r w:rsidR="003B00FE" w:rsidRPr="00E032F6">
        <w:rPr>
          <w:rFonts w:eastAsia="Times New Roman"/>
          <w:sz w:val="24"/>
          <w:szCs w:val="24"/>
          <w:lang w:val="sv-SE"/>
        </w:rPr>
        <w:t xml:space="preserve"> sy</w:t>
      </w:r>
      <w:r w:rsidR="003B00FE" w:rsidRPr="00E032F6">
        <w:rPr>
          <w:rFonts w:eastAsia="Times New Roman"/>
          <w:spacing w:val="-1"/>
          <w:sz w:val="24"/>
          <w:szCs w:val="24"/>
          <w:lang w:val="sv-SE"/>
        </w:rPr>
        <w:t>f</w:t>
      </w:r>
      <w:r w:rsidR="003B00FE" w:rsidRPr="00E032F6">
        <w:rPr>
          <w:rFonts w:eastAsia="Times New Roman"/>
          <w:spacing w:val="1"/>
          <w:sz w:val="24"/>
          <w:szCs w:val="24"/>
          <w:lang w:val="sv-SE"/>
        </w:rPr>
        <w:t>t</w:t>
      </w:r>
      <w:r w:rsidR="003B00FE" w:rsidRPr="00E032F6">
        <w:rPr>
          <w:rFonts w:eastAsia="Times New Roman"/>
          <w:sz w:val="24"/>
          <w:szCs w:val="24"/>
          <w:lang w:val="sv-SE"/>
        </w:rPr>
        <w:t>et är inte</w:t>
      </w:r>
      <w:r w:rsidR="003B00FE" w:rsidRPr="00E032F6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="003B00FE" w:rsidRPr="00E032F6">
        <w:rPr>
          <w:rFonts w:eastAsia="Times New Roman"/>
          <w:sz w:val="24"/>
          <w:szCs w:val="24"/>
          <w:lang w:val="sv-SE"/>
        </w:rPr>
        <w:t xml:space="preserve">att träna </w:t>
      </w:r>
      <w:r w:rsidR="003B00FE" w:rsidRPr="00E032F6">
        <w:rPr>
          <w:rFonts w:eastAsia="Times New Roman"/>
          <w:spacing w:val="-1"/>
          <w:sz w:val="24"/>
          <w:szCs w:val="24"/>
          <w:lang w:val="sv-SE"/>
        </w:rPr>
        <w:t>v</w:t>
      </w:r>
      <w:r w:rsidR="003B00FE" w:rsidRPr="00E032F6">
        <w:rPr>
          <w:rFonts w:eastAsia="Times New Roman"/>
          <w:sz w:val="24"/>
          <w:szCs w:val="24"/>
          <w:lang w:val="sv-SE"/>
        </w:rPr>
        <w:t>å</w:t>
      </w:r>
      <w:r w:rsidR="003B00FE" w:rsidRPr="00E032F6">
        <w:rPr>
          <w:rFonts w:eastAsia="Times New Roman"/>
          <w:spacing w:val="-1"/>
          <w:sz w:val="24"/>
          <w:szCs w:val="24"/>
          <w:lang w:val="sv-SE"/>
        </w:rPr>
        <w:t>r</w:t>
      </w:r>
      <w:r w:rsidR="003B00FE" w:rsidRPr="00E032F6">
        <w:rPr>
          <w:rFonts w:eastAsia="Times New Roman"/>
          <w:sz w:val="24"/>
          <w:szCs w:val="24"/>
          <w:lang w:val="sv-SE"/>
        </w:rPr>
        <w:t>dteknik i si</w:t>
      </w:r>
      <w:r w:rsidR="003B00FE" w:rsidRPr="00E032F6">
        <w:rPr>
          <w:rFonts w:eastAsia="Times New Roman"/>
          <w:spacing w:val="-1"/>
          <w:sz w:val="24"/>
          <w:szCs w:val="24"/>
          <w:lang w:val="sv-SE"/>
        </w:rPr>
        <w:t>g</w:t>
      </w:r>
      <w:r w:rsidR="003B00FE" w:rsidRPr="00E032F6">
        <w:rPr>
          <w:rFonts w:eastAsia="Times New Roman"/>
          <w:sz w:val="24"/>
          <w:szCs w:val="24"/>
          <w:lang w:val="sv-SE"/>
        </w:rPr>
        <w:t>.</w:t>
      </w:r>
    </w:p>
    <w:p w14:paraId="0D7B7C3C" w14:textId="21638960" w:rsidR="00322186" w:rsidRDefault="00DE1A90" w:rsidP="00FE74C9">
      <w:pPr>
        <w:rPr>
          <w:rFonts w:eastAsia="Times New Roman"/>
          <w:sz w:val="24"/>
          <w:szCs w:val="24"/>
          <w:lang w:val="sv-SE"/>
        </w:rPr>
      </w:pPr>
      <w:r w:rsidRPr="00DE1A90">
        <w:rPr>
          <w:rFonts w:eastAsia="Times New Roman"/>
          <w:sz w:val="24"/>
          <w:szCs w:val="24"/>
          <w:lang w:val="sv-SE"/>
        </w:rPr>
        <w:t>Under fältstudien har studenterna en läraktivitet där de ska reflektera över sjuksköterskans professionella förhållningssätt och fördjupa sig i vårdvetenskapliga begrepp.</w:t>
      </w:r>
      <w:r w:rsidR="0037275A">
        <w:rPr>
          <w:rFonts w:eastAsia="Times New Roman"/>
          <w:sz w:val="24"/>
          <w:szCs w:val="24"/>
          <w:lang w:val="sv-SE"/>
        </w:rPr>
        <w:t xml:space="preserve"> </w:t>
      </w:r>
      <w:r w:rsidRPr="00DE1A90">
        <w:rPr>
          <w:rFonts w:eastAsia="Times New Roman"/>
          <w:sz w:val="24"/>
          <w:szCs w:val="24"/>
          <w:lang w:val="sv-SE"/>
        </w:rPr>
        <w:t>Om du som handledare har möjlighet, är vi tacksamma om du vill reflektera tillsammans med studenterna kring dessa begrepp.</w:t>
      </w:r>
    </w:p>
    <w:p w14:paraId="70CBDE13" w14:textId="1E0516B3" w:rsidR="00E03716" w:rsidRDefault="00FE74C9" w:rsidP="00FE74C9">
      <w:pPr>
        <w:rPr>
          <w:rFonts w:eastAsia="Times New Roman"/>
          <w:sz w:val="24"/>
          <w:szCs w:val="24"/>
          <w:lang w:val="sv-SE"/>
        </w:rPr>
      </w:pPr>
      <w:r w:rsidRPr="00E032F6">
        <w:rPr>
          <w:rFonts w:eastAsia="Times New Roman"/>
          <w:sz w:val="24"/>
          <w:szCs w:val="24"/>
          <w:lang w:val="sv-SE"/>
        </w:rPr>
        <w:t xml:space="preserve">Har </w:t>
      </w:r>
      <w:r w:rsidR="00F620B2">
        <w:rPr>
          <w:rFonts w:eastAsia="Times New Roman"/>
          <w:sz w:val="24"/>
          <w:szCs w:val="24"/>
          <w:lang w:val="sv-SE"/>
        </w:rPr>
        <w:t>du</w:t>
      </w:r>
      <w:r w:rsidRPr="00E032F6">
        <w:rPr>
          <w:rFonts w:eastAsia="Times New Roman"/>
          <w:sz w:val="24"/>
          <w:szCs w:val="24"/>
          <w:lang w:val="sv-SE"/>
        </w:rPr>
        <w:t xml:space="preserve"> frågor eller tankar 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fältstudien</w:t>
      </w:r>
      <w:r w:rsidRPr="00E032F6">
        <w:rPr>
          <w:rFonts w:eastAsia="Times New Roman"/>
          <w:spacing w:val="-1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 xml:space="preserve">så är </w:t>
      </w:r>
      <w:r w:rsidR="006963DF">
        <w:rPr>
          <w:rFonts w:eastAsia="Times New Roman"/>
          <w:sz w:val="24"/>
          <w:szCs w:val="24"/>
          <w:lang w:val="sv-SE"/>
        </w:rPr>
        <w:t>vi</w:t>
      </w:r>
      <w:r w:rsidRPr="00E032F6">
        <w:rPr>
          <w:rFonts w:eastAsia="Times New Roman"/>
          <w:sz w:val="24"/>
          <w:szCs w:val="24"/>
          <w:lang w:val="sv-SE"/>
        </w:rPr>
        <w:t xml:space="preserve"> tacksam</w:t>
      </w:r>
      <w:r w:rsidR="006963DF">
        <w:rPr>
          <w:rFonts w:eastAsia="Times New Roman"/>
          <w:sz w:val="24"/>
          <w:szCs w:val="24"/>
          <w:lang w:val="sv-SE"/>
        </w:rPr>
        <w:t>ma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Pr="00E032F6">
        <w:rPr>
          <w:rFonts w:eastAsia="Times New Roman"/>
          <w:sz w:val="24"/>
          <w:szCs w:val="24"/>
          <w:lang w:val="sv-SE"/>
        </w:rPr>
        <w:t>om</w:t>
      </w:r>
      <w:r w:rsidRPr="00E032F6">
        <w:rPr>
          <w:rFonts w:eastAsia="Times New Roman"/>
          <w:spacing w:val="-2"/>
          <w:sz w:val="24"/>
          <w:szCs w:val="24"/>
          <w:lang w:val="sv-SE"/>
        </w:rPr>
        <w:t xml:space="preserve"> </w:t>
      </w:r>
      <w:r w:rsidR="00F620B2">
        <w:rPr>
          <w:rFonts w:eastAsia="Times New Roman"/>
          <w:sz w:val="24"/>
          <w:szCs w:val="24"/>
          <w:lang w:val="sv-SE"/>
        </w:rPr>
        <w:t>du</w:t>
      </w:r>
      <w:r w:rsidRPr="00E032F6">
        <w:rPr>
          <w:rFonts w:eastAsia="Times New Roman"/>
          <w:sz w:val="24"/>
          <w:szCs w:val="24"/>
          <w:lang w:val="sv-SE"/>
        </w:rPr>
        <w:t xml:space="preserve"> hör av </w:t>
      </w:r>
      <w:r w:rsidR="00F620B2">
        <w:rPr>
          <w:rFonts w:eastAsia="Times New Roman"/>
          <w:sz w:val="24"/>
          <w:szCs w:val="24"/>
          <w:lang w:val="sv-SE"/>
        </w:rPr>
        <w:t>dig</w:t>
      </w:r>
      <w:r>
        <w:rPr>
          <w:rFonts w:eastAsia="Times New Roman"/>
          <w:sz w:val="24"/>
          <w:szCs w:val="24"/>
          <w:lang w:val="sv-SE"/>
        </w:rPr>
        <w:t>!</w:t>
      </w:r>
      <w:r w:rsidRPr="00E032F6">
        <w:rPr>
          <w:rFonts w:eastAsia="Times New Roman"/>
          <w:sz w:val="24"/>
          <w:szCs w:val="24"/>
          <w:lang w:val="sv-SE"/>
        </w:rPr>
        <w:t xml:space="preserve"> </w:t>
      </w:r>
    </w:p>
    <w:tbl>
      <w:tblPr>
        <w:tblStyle w:val="Tabellrutnt"/>
        <w:tblW w:w="9187" w:type="dxa"/>
        <w:tblInd w:w="-5" w:type="dxa"/>
        <w:tblLook w:val="04A0" w:firstRow="1" w:lastRow="0" w:firstColumn="1" w:lastColumn="0" w:noHBand="0" w:noVBand="1"/>
      </w:tblPr>
      <w:tblGrid>
        <w:gridCol w:w="4536"/>
        <w:gridCol w:w="4651"/>
      </w:tblGrid>
      <w:tr w:rsidR="00FC7693" w:rsidRPr="00B83467" w14:paraId="53E03C3D" w14:textId="77777777" w:rsidTr="00F620B2">
        <w:trPr>
          <w:trHeight w:val="1404"/>
        </w:trPr>
        <w:tc>
          <w:tcPr>
            <w:tcW w:w="4536" w:type="dxa"/>
          </w:tcPr>
          <w:p w14:paraId="713DEDF6" w14:textId="4BAB582A" w:rsidR="0002528C" w:rsidRPr="00F620B2" w:rsidRDefault="00FC7693" w:rsidP="00FC7693">
            <w:pPr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  <w:r w:rsidRPr="00F620B2">
              <w:rPr>
                <w:rFonts w:eastAsia="Times New Roman"/>
                <w:b/>
                <w:bCs/>
                <w:sz w:val="24"/>
                <w:szCs w:val="24"/>
                <w:lang w:val="sv-SE"/>
              </w:rPr>
              <w:t>Kursansvarig för studieorter Växjö och Ljungby</w:t>
            </w:r>
          </w:p>
        </w:tc>
        <w:tc>
          <w:tcPr>
            <w:tcW w:w="4651" w:type="dxa"/>
          </w:tcPr>
          <w:p w14:paraId="6FDEDD64" w14:textId="7E92C18A" w:rsidR="00FC7693" w:rsidRPr="00F620B2" w:rsidRDefault="00FC7693" w:rsidP="00FE74C9">
            <w:pPr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  <w:r w:rsidRPr="00F620B2">
              <w:rPr>
                <w:rFonts w:eastAsia="Times New Roman"/>
                <w:b/>
                <w:bCs/>
                <w:sz w:val="24"/>
                <w:szCs w:val="24"/>
                <w:lang w:val="sv-SE"/>
              </w:rPr>
              <w:t xml:space="preserve">Kursansvarig för studieorter </w:t>
            </w:r>
            <w:r w:rsidR="00051155" w:rsidRPr="00F620B2">
              <w:rPr>
                <w:rFonts w:eastAsia="Times New Roman"/>
                <w:b/>
                <w:bCs/>
                <w:sz w:val="24"/>
                <w:szCs w:val="24"/>
                <w:lang w:val="sv-SE"/>
              </w:rPr>
              <w:t xml:space="preserve">Kalmar, </w:t>
            </w:r>
            <w:r w:rsidRPr="00F620B2">
              <w:rPr>
                <w:rFonts w:eastAsia="Times New Roman"/>
                <w:b/>
                <w:bCs/>
                <w:sz w:val="24"/>
                <w:szCs w:val="24"/>
                <w:lang w:val="sv-SE"/>
              </w:rPr>
              <w:t>Vä</w:t>
            </w:r>
            <w:r w:rsidR="00051155" w:rsidRPr="00F620B2">
              <w:rPr>
                <w:rFonts w:eastAsia="Times New Roman"/>
                <w:b/>
                <w:bCs/>
                <w:sz w:val="24"/>
                <w:szCs w:val="24"/>
                <w:lang w:val="sv-SE"/>
              </w:rPr>
              <w:t>stervik</w:t>
            </w:r>
            <w:r w:rsidRPr="00F620B2">
              <w:rPr>
                <w:rFonts w:eastAsia="Times New Roman"/>
                <w:b/>
                <w:bCs/>
                <w:sz w:val="24"/>
                <w:szCs w:val="24"/>
                <w:lang w:val="sv-SE"/>
              </w:rPr>
              <w:t xml:space="preserve"> och </w:t>
            </w:r>
            <w:r w:rsidR="00051155" w:rsidRPr="00F620B2">
              <w:rPr>
                <w:rFonts w:eastAsia="Times New Roman"/>
                <w:b/>
                <w:bCs/>
                <w:sz w:val="24"/>
                <w:szCs w:val="24"/>
                <w:lang w:val="sv-SE"/>
              </w:rPr>
              <w:t>Oskarshamn</w:t>
            </w:r>
          </w:p>
        </w:tc>
      </w:tr>
      <w:tr w:rsidR="00FC7693" w:rsidRPr="00B83467" w14:paraId="34486801" w14:textId="77777777" w:rsidTr="003C3591">
        <w:trPr>
          <w:trHeight w:val="1140"/>
        </w:trPr>
        <w:tc>
          <w:tcPr>
            <w:tcW w:w="4536" w:type="dxa"/>
          </w:tcPr>
          <w:p w14:paraId="5F1A6EF9" w14:textId="5B67BA6F" w:rsidR="00FC7693" w:rsidRPr="00136442" w:rsidRDefault="00FC7693" w:rsidP="00FC7693">
            <w:pPr>
              <w:rPr>
                <w:rFonts w:eastAsia="Times New Roman"/>
                <w:sz w:val="24"/>
                <w:szCs w:val="24"/>
                <w:lang w:val="sv-SE"/>
              </w:rPr>
            </w:pPr>
            <w:bookmarkStart w:id="0" w:name="_Hlk188338675"/>
            <w:r>
              <w:rPr>
                <w:rFonts w:eastAsia="Times New Roman"/>
                <w:sz w:val="24"/>
                <w:szCs w:val="24"/>
                <w:lang w:val="sv-SE"/>
              </w:rPr>
              <w:t>Fanny Petersson</w:t>
            </w:r>
          </w:p>
          <w:p w14:paraId="5C73D430" w14:textId="679C2AD1" w:rsidR="00FC7693" w:rsidRDefault="00051155" w:rsidP="00FC7693">
            <w:pPr>
              <w:rPr>
                <w:rFonts w:eastAsia="Times New Roman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f</w:t>
            </w:r>
            <w:r w:rsidR="00FC7693">
              <w:rPr>
                <w:rFonts w:eastAsia="Times New Roman"/>
                <w:sz w:val="24"/>
                <w:szCs w:val="24"/>
                <w:lang w:val="sv-SE"/>
              </w:rPr>
              <w:t>anny.petersson</w:t>
            </w:r>
            <w:r w:rsidR="00FC7693" w:rsidRPr="00136442">
              <w:rPr>
                <w:rFonts w:eastAsia="Times New Roman"/>
                <w:sz w:val="24"/>
                <w:szCs w:val="24"/>
                <w:lang w:val="sv-SE"/>
              </w:rPr>
              <w:t>@lnu.se</w:t>
            </w:r>
            <w:bookmarkEnd w:id="0"/>
          </w:p>
        </w:tc>
        <w:tc>
          <w:tcPr>
            <w:tcW w:w="4651" w:type="dxa"/>
          </w:tcPr>
          <w:p w14:paraId="2521222A" w14:textId="77777777" w:rsidR="00FC7693" w:rsidRDefault="00051155" w:rsidP="00FE74C9">
            <w:pPr>
              <w:rPr>
                <w:rFonts w:eastAsia="Times New Roman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Anna Adehorn</w:t>
            </w:r>
          </w:p>
          <w:p w14:paraId="62A02215" w14:textId="0009F355" w:rsidR="00051155" w:rsidRDefault="00051155" w:rsidP="00FE74C9">
            <w:pPr>
              <w:rPr>
                <w:rFonts w:eastAsia="Times New Roman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anna.adehorn@lnu.se</w:t>
            </w:r>
          </w:p>
        </w:tc>
      </w:tr>
    </w:tbl>
    <w:p w14:paraId="0FF16F41" w14:textId="77777777" w:rsidR="0002528C" w:rsidRDefault="0002528C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</w:p>
    <w:p w14:paraId="6B285F44" w14:textId="4C4FC18A" w:rsidR="0078272B" w:rsidRPr="00BE0AFF" w:rsidRDefault="00622593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b/>
          <w:bCs/>
          <w:sz w:val="28"/>
          <w:szCs w:val="28"/>
          <w:lang w:val="sv-SE" w:eastAsia="sv-SE"/>
        </w:rPr>
      </w:pPr>
      <w:r w:rsidRPr="00BE0AFF">
        <w:rPr>
          <w:rFonts w:ascii="TimesNewRomanPSMT" w:eastAsia="Times New Roman" w:hAnsi="TimesNewRomanPSMT" w:cs="Times New Roman"/>
          <w:b/>
          <w:bCs/>
          <w:sz w:val="28"/>
          <w:szCs w:val="28"/>
          <w:lang w:val="sv-SE" w:eastAsia="sv-SE"/>
        </w:rPr>
        <w:lastRenderedPageBreak/>
        <w:t>Närvarolista och omdöme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2528C" w:rsidRPr="0002528C" w14:paraId="464D184D" w14:textId="77777777" w:rsidTr="00FB2EAB">
        <w:trPr>
          <w:trHeight w:hRule="exact" w:val="567"/>
        </w:trPr>
        <w:tc>
          <w:tcPr>
            <w:tcW w:w="2547" w:type="dxa"/>
          </w:tcPr>
          <w:p w14:paraId="3C45D9E5" w14:textId="10148581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  <w:r w:rsidRPr="0002528C">
              <w:rPr>
                <w:rFonts w:ascii="TimesNewRomanPSMT" w:eastAsia="Times New Roman" w:hAnsi="TimesNewRomanPSMT" w:cs="Times New Roman"/>
                <w:lang w:val="sv-SE" w:eastAsia="sv-SE"/>
              </w:rPr>
              <w:t>Arbetsplats</w:t>
            </w:r>
            <w:r w:rsidR="002057CD">
              <w:rPr>
                <w:rFonts w:ascii="TimesNewRomanPSMT" w:eastAsia="Times New Roman" w:hAnsi="TimesNewRomanPSMT" w:cs="Times New Roman"/>
                <w:lang w:val="sv-SE" w:eastAsia="sv-SE"/>
              </w:rPr>
              <w:t>:</w:t>
            </w:r>
          </w:p>
        </w:tc>
        <w:tc>
          <w:tcPr>
            <w:tcW w:w="6515" w:type="dxa"/>
          </w:tcPr>
          <w:p w14:paraId="5EC4FDE5" w14:textId="77777777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</w:p>
        </w:tc>
      </w:tr>
      <w:tr w:rsidR="0002528C" w:rsidRPr="0002528C" w14:paraId="0BEABB51" w14:textId="77777777" w:rsidTr="00FB2EAB">
        <w:trPr>
          <w:trHeight w:hRule="exact" w:val="567"/>
        </w:trPr>
        <w:tc>
          <w:tcPr>
            <w:tcW w:w="2547" w:type="dxa"/>
          </w:tcPr>
          <w:p w14:paraId="16AA2136" w14:textId="7E5269BF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  <w:r w:rsidRPr="0002528C">
              <w:rPr>
                <w:rFonts w:ascii="TimesNewRomanPSMT" w:eastAsia="Times New Roman" w:hAnsi="TimesNewRomanPSMT" w:cs="Times New Roman"/>
                <w:lang w:val="sv-SE" w:eastAsia="sv-SE"/>
              </w:rPr>
              <w:t>Studentens namn och personnummer</w:t>
            </w:r>
            <w:r w:rsidR="002057CD">
              <w:rPr>
                <w:rFonts w:ascii="TimesNewRomanPSMT" w:eastAsia="Times New Roman" w:hAnsi="TimesNewRomanPSMT" w:cs="Times New Roman"/>
                <w:lang w:val="sv-SE" w:eastAsia="sv-SE"/>
              </w:rPr>
              <w:t>:</w:t>
            </w:r>
          </w:p>
        </w:tc>
        <w:tc>
          <w:tcPr>
            <w:tcW w:w="6515" w:type="dxa"/>
          </w:tcPr>
          <w:p w14:paraId="17C8C2ED" w14:textId="77777777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</w:p>
        </w:tc>
      </w:tr>
      <w:tr w:rsidR="0002528C" w:rsidRPr="0002528C" w14:paraId="596745D4" w14:textId="77777777" w:rsidTr="00FB2EAB">
        <w:trPr>
          <w:trHeight w:hRule="exact" w:val="567"/>
        </w:trPr>
        <w:tc>
          <w:tcPr>
            <w:tcW w:w="2547" w:type="dxa"/>
          </w:tcPr>
          <w:p w14:paraId="4720D543" w14:textId="3AAFB3F5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  <w:r w:rsidRPr="0002528C">
              <w:rPr>
                <w:rFonts w:ascii="TimesNewRomanPSMT" w:eastAsia="Times New Roman" w:hAnsi="TimesNewRomanPSMT" w:cs="Times New Roman"/>
                <w:lang w:val="sv-SE" w:eastAsia="sv-SE"/>
              </w:rPr>
              <w:t>Handledare</w:t>
            </w:r>
            <w:r w:rsidR="002057CD">
              <w:rPr>
                <w:rFonts w:ascii="TimesNewRomanPSMT" w:eastAsia="Times New Roman" w:hAnsi="TimesNewRomanPSMT" w:cs="Times New Roman"/>
                <w:lang w:val="sv-SE" w:eastAsia="sv-SE"/>
              </w:rPr>
              <w:t>:</w:t>
            </w:r>
          </w:p>
        </w:tc>
        <w:tc>
          <w:tcPr>
            <w:tcW w:w="6515" w:type="dxa"/>
          </w:tcPr>
          <w:p w14:paraId="51A24614" w14:textId="77777777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</w:p>
        </w:tc>
      </w:tr>
    </w:tbl>
    <w:tbl>
      <w:tblPr>
        <w:tblStyle w:val="Tabellrutnt1"/>
        <w:tblpPr w:leftFromText="141" w:rightFromText="141" w:vertAnchor="text" w:horzAnchor="margin" w:tblpY="383"/>
        <w:tblW w:w="6931" w:type="dxa"/>
        <w:tblLook w:val="04A0" w:firstRow="1" w:lastRow="0" w:firstColumn="1" w:lastColumn="0" w:noHBand="0" w:noVBand="1"/>
      </w:tblPr>
      <w:tblGrid>
        <w:gridCol w:w="2547"/>
        <w:gridCol w:w="2126"/>
        <w:gridCol w:w="2258"/>
      </w:tblGrid>
      <w:tr w:rsidR="0002528C" w:rsidRPr="0002528C" w14:paraId="3372EB78" w14:textId="77777777" w:rsidTr="00FB2EAB">
        <w:trPr>
          <w:trHeight w:hRule="exact" w:val="591"/>
        </w:trPr>
        <w:tc>
          <w:tcPr>
            <w:tcW w:w="2547" w:type="dxa"/>
          </w:tcPr>
          <w:p w14:paraId="69EECAAD" w14:textId="01978351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  <w:r w:rsidRPr="0002528C">
              <w:rPr>
                <w:rFonts w:ascii="TimesNewRomanPSMT" w:eastAsia="Times New Roman" w:hAnsi="TimesNewRomanPSMT" w:cs="Times New Roman"/>
                <w:lang w:val="sv-SE" w:eastAsia="sv-SE"/>
              </w:rPr>
              <w:t>Närvarande datum</w:t>
            </w:r>
            <w:r w:rsidR="002057CD">
              <w:rPr>
                <w:rFonts w:ascii="TimesNewRomanPSMT" w:eastAsia="Times New Roman" w:hAnsi="TimesNewRomanPSMT" w:cs="Times New Roman"/>
                <w:lang w:val="sv-SE" w:eastAsia="sv-SE"/>
              </w:rPr>
              <w:t>:</w:t>
            </w:r>
          </w:p>
        </w:tc>
        <w:tc>
          <w:tcPr>
            <w:tcW w:w="2126" w:type="dxa"/>
          </w:tcPr>
          <w:p w14:paraId="08E247EF" w14:textId="77777777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</w:p>
        </w:tc>
        <w:tc>
          <w:tcPr>
            <w:tcW w:w="2258" w:type="dxa"/>
          </w:tcPr>
          <w:p w14:paraId="6BEE63AE" w14:textId="77777777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</w:p>
        </w:tc>
      </w:tr>
      <w:tr w:rsidR="0002528C" w:rsidRPr="0002528C" w14:paraId="31CDA240" w14:textId="77777777" w:rsidTr="00FB2EAB">
        <w:trPr>
          <w:trHeight w:hRule="exact" w:val="591"/>
        </w:trPr>
        <w:tc>
          <w:tcPr>
            <w:tcW w:w="2547" w:type="dxa"/>
          </w:tcPr>
          <w:p w14:paraId="5AC02BBD" w14:textId="0C1E26C4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  <w:r w:rsidRPr="0002528C">
              <w:rPr>
                <w:rFonts w:ascii="TimesNewRomanPSMT" w:eastAsia="Times New Roman" w:hAnsi="TimesNewRomanPSMT" w:cs="Times New Roman"/>
                <w:lang w:val="sv-SE" w:eastAsia="sv-SE"/>
              </w:rPr>
              <w:t xml:space="preserve">Signatur </w:t>
            </w:r>
            <w:r w:rsidR="002057CD">
              <w:rPr>
                <w:rFonts w:ascii="TimesNewRomanPSMT" w:eastAsia="Times New Roman" w:hAnsi="TimesNewRomanPSMT" w:cs="Times New Roman"/>
                <w:lang w:val="sv-SE" w:eastAsia="sv-SE"/>
              </w:rPr>
              <w:t>h</w:t>
            </w:r>
            <w:r w:rsidRPr="0002528C">
              <w:rPr>
                <w:rFonts w:ascii="TimesNewRomanPSMT" w:eastAsia="Times New Roman" w:hAnsi="TimesNewRomanPSMT" w:cs="Times New Roman"/>
                <w:lang w:val="sv-SE" w:eastAsia="sv-SE"/>
              </w:rPr>
              <w:t>andledare</w:t>
            </w:r>
            <w:r w:rsidR="002057CD">
              <w:rPr>
                <w:rFonts w:ascii="TimesNewRomanPSMT" w:eastAsia="Times New Roman" w:hAnsi="TimesNewRomanPSMT" w:cs="Times New Roman"/>
                <w:lang w:val="sv-SE" w:eastAsia="sv-SE"/>
              </w:rPr>
              <w:t>:</w:t>
            </w:r>
          </w:p>
        </w:tc>
        <w:tc>
          <w:tcPr>
            <w:tcW w:w="2126" w:type="dxa"/>
          </w:tcPr>
          <w:p w14:paraId="195AE700" w14:textId="77777777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</w:p>
        </w:tc>
        <w:tc>
          <w:tcPr>
            <w:tcW w:w="2258" w:type="dxa"/>
          </w:tcPr>
          <w:p w14:paraId="4F5CAFB5" w14:textId="77777777" w:rsidR="0002528C" w:rsidRPr="0002528C" w:rsidRDefault="0002528C" w:rsidP="0002528C">
            <w:pPr>
              <w:widowControl/>
              <w:spacing w:before="100" w:beforeAutospacing="1" w:after="100" w:afterAutospacing="1" w:line="240" w:lineRule="auto"/>
              <w:rPr>
                <w:rFonts w:ascii="TimesNewRomanPSMT" w:eastAsia="Times New Roman" w:hAnsi="TimesNewRomanPSMT" w:cs="Times New Roman"/>
                <w:lang w:val="sv-SE" w:eastAsia="sv-SE"/>
              </w:rPr>
            </w:pPr>
          </w:p>
        </w:tc>
      </w:tr>
    </w:tbl>
    <w:p w14:paraId="38D62F84" w14:textId="77777777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</w:p>
    <w:p w14:paraId="0BE9B29F" w14:textId="77777777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</w:p>
    <w:p w14:paraId="1F76452C" w14:textId="77777777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</w:p>
    <w:p w14:paraId="1748606F" w14:textId="77777777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</w:p>
    <w:p w14:paraId="4EA845AF" w14:textId="77777777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8"/>
          <w:szCs w:val="28"/>
          <w:lang w:val="sv-SE" w:eastAsia="sv-SE"/>
        </w:rPr>
      </w:pPr>
      <w:r w:rsidRPr="0002528C">
        <w:rPr>
          <w:rFonts w:ascii="TimesNewRomanPSMT" w:eastAsia="Times New Roman" w:hAnsi="TimesNewRomanPSMT" w:cs="Times New Roman"/>
          <w:b/>
          <w:bCs/>
          <w:lang w:val="sv-SE" w:eastAsia="sv-SE"/>
        </w:rPr>
        <w:t>OMDÖME</w:t>
      </w:r>
      <w:r w:rsidRPr="0002528C">
        <w:rPr>
          <w:rFonts w:ascii="TimesNewRomanPSMT" w:eastAsia="Times New Roman" w:hAnsi="TimesNewRomanPSMT" w:cs="Times New Roman"/>
          <w:lang w:val="sv-SE" w:eastAsia="sv-S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528C">
        <w:rPr>
          <w:rFonts w:ascii="TimesNewRomanPSMT" w:eastAsia="Times New Roman" w:hAnsi="TimesNewRomanPSMT" w:cs="Times New Roman"/>
          <w:sz w:val="28"/>
          <w:szCs w:val="28"/>
          <w:lang w:val="sv-SE" w:eastAsia="sv-SE"/>
        </w:rPr>
        <w:t>________________________________________________________________</w:t>
      </w:r>
    </w:p>
    <w:p w14:paraId="55AE6746" w14:textId="77777777" w:rsidR="00322186" w:rsidRDefault="00322186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</w:p>
    <w:p w14:paraId="4E55561F" w14:textId="77777777" w:rsidR="00322186" w:rsidRDefault="00322186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</w:p>
    <w:p w14:paraId="28862FBB" w14:textId="1EBCDC1F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02528C">
        <w:rPr>
          <w:rFonts w:ascii="TimesNewRomanPSMT" w:eastAsia="Times New Roman" w:hAnsi="TimesNewRomanPSMT" w:cs="Times New Roman"/>
          <w:lang w:val="sv-SE" w:eastAsia="sv-SE"/>
        </w:rPr>
        <w:t>Datum</w:t>
      </w:r>
      <w:r w:rsidR="00D36259">
        <w:rPr>
          <w:rFonts w:ascii="TimesNewRomanPSMT" w:eastAsia="Times New Roman" w:hAnsi="TimesNewRomanPSMT" w:cs="Times New Roman"/>
          <w:lang w:val="sv-SE" w:eastAsia="sv-SE"/>
        </w:rPr>
        <w:t xml:space="preserve"> och</w:t>
      </w:r>
      <w:r w:rsidRPr="0002528C">
        <w:rPr>
          <w:rFonts w:ascii="TimesNewRomanPSMT" w:eastAsia="Times New Roman" w:hAnsi="TimesNewRomanPSMT" w:cs="Times New Roman"/>
          <w:lang w:val="sv-SE" w:eastAsia="sv-SE"/>
        </w:rPr>
        <w:t xml:space="preserve"> </w:t>
      </w:r>
      <w:r w:rsidR="002057CD">
        <w:rPr>
          <w:rFonts w:ascii="TimesNewRomanPSMT" w:eastAsia="Times New Roman" w:hAnsi="TimesNewRomanPSMT" w:cs="Times New Roman"/>
          <w:lang w:val="sv-SE" w:eastAsia="sv-SE"/>
        </w:rPr>
        <w:t>h</w:t>
      </w:r>
      <w:r w:rsidRPr="0002528C">
        <w:rPr>
          <w:rFonts w:ascii="TimesNewRomanPSMT" w:eastAsia="Times New Roman" w:hAnsi="TimesNewRomanPSMT" w:cs="Times New Roman"/>
          <w:lang w:val="sv-SE" w:eastAsia="sv-SE"/>
        </w:rPr>
        <w:t>andledares namnteckning</w:t>
      </w:r>
      <w:r w:rsidRPr="0002528C">
        <w:rPr>
          <w:rFonts w:ascii="TimesNewRomanPSMT" w:eastAsia="Times New Roman" w:hAnsi="TimesNewRomanPSMT" w:cs="Times New Roman"/>
          <w:lang w:val="sv-SE" w:eastAsia="sv-SE"/>
        </w:rPr>
        <w:tab/>
        <w:t xml:space="preserve"> </w:t>
      </w:r>
      <w:r w:rsidRPr="0002528C">
        <w:rPr>
          <w:rFonts w:ascii="TimesNewRomanPSMT" w:eastAsia="Times New Roman" w:hAnsi="TimesNewRomanPSMT" w:cs="Times New Roman"/>
          <w:lang w:val="sv-SE" w:eastAsia="sv-SE"/>
        </w:rPr>
        <w:tab/>
        <w:t xml:space="preserve">Datum </w:t>
      </w:r>
      <w:r w:rsidR="00D36259">
        <w:rPr>
          <w:rFonts w:ascii="TimesNewRomanPSMT" w:eastAsia="Times New Roman" w:hAnsi="TimesNewRomanPSMT" w:cs="Times New Roman"/>
          <w:lang w:val="sv-SE" w:eastAsia="sv-SE"/>
        </w:rPr>
        <w:t xml:space="preserve">och </w:t>
      </w:r>
      <w:r w:rsidR="002057CD">
        <w:rPr>
          <w:rFonts w:ascii="TimesNewRomanPSMT" w:eastAsia="Times New Roman" w:hAnsi="TimesNewRomanPSMT" w:cs="Times New Roman"/>
          <w:lang w:val="sv-SE" w:eastAsia="sv-SE"/>
        </w:rPr>
        <w:t>s</w:t>
      </w:r>
      <w:r w:rsidRPr="0002528C">
        <w:rPr>
          <w:rFonts w:ascii="TimesNewRomanPSMT" w:eastAsia="Times New Roman" w:hAnsi="TimesNewRomanPSMT" w:cs="Times New Roman"/>
          <w:lang w:val="sv-SE" w:eastAsia="sv-SE"/>
        </w:rPr>
        <w:t xml:space="preserve">tudents namnteckning </w:t>
      </w:r>
    </w:p>
    <w:p w14:paraId="3EE1D4A7" w14:textId="77777777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  <w:r w:rsidRPr="0002528C">
        <w:rPr>
          <w:rFonts w:ascii="TimesNewRomanPSMT" w:eastAsia="Times New Roman" w:hAnsi="TimesNewRomanPSMT" w:cs="Times New Roman"/>
          <w:lang w:val="sv-SE" w:eastAsia="sv-SE"/>
        </w:rPr>
        <w:t>______________________________</w:t>
      </w:r>
      <w:r w:rsidRPr="0002528C">
        <w:rPr>
          <w:rFonts w:ascii="TimesNewRomanPSMT" w:eastAsia="Times New Roman" w:hAnsi="TimesNewRomanPSMT" w:cs="Times New Roman"/>
          <w:lang w:val="sv-SE" w:eastAsia="sv-SE"/>
        </w:rPr>
        <w:tab/>
      </w:r>
      <w:r w:rsidRPr="0002528C">
        <w:rPr>
          <w:rFonts w:ascii="TimesNewRomanPSMT" w:eastAsia="Times New Roman" w:hAnsi="TimesNewRomanPSMT" w:cs="Times New Roman"/>
          <w:lang w:val="sv-SE" w:eastAsia="sv-SE"/>
        </w:rPr>
        <w:tab/>
        <w:t xml:space="preserve">__________________________ </w:t>
      </w:r>
    </w:p>
    <w:p w14:paraId="78A7DB96" w14:textId="77777777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lang w:val="sv-SE" w:eastAsia="sv-SE"/>
        </w:rPr>
      </w:pPr>
    </w:p>
    <w:p w14:paraId="5AA01049" w14:textId="77777777" w:rsidR="0002528C" w:rsidRPr="0002528C" w:rsidRDefault="0002528C" w:rsidP="0002528C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14:paraId="019017E5" w14:textId="77777777" w:rsidR="0002528C" w:rsidRDefault="0002528C" w:rsidP="00FE07CF">
      <w:pPr>
        <w:rPr>
          <w:sz w:val="24"/>
          <w:szCs w:val="24"/>
          <w:lang w:val="sv-SE"/>
        </w:rPr>
      </w:pPr>
    </w:p>
    <w:p w14:paraId="049E4918" w14:textId="77777777" w:rsidR="00132F82" w:rsidRDefault="00132F82" w:rsidP="00FE07CF">
      <w:pPr>
        <w:rPr>
          <w:sz w:val="24"/>
          <w:szCs w:val="24"/>
          <w:lang w:val="sv-SE"/>
        </w:rPr>
      </w:pPr>
    </w:p>
    <w:p w14:paraId="4C1897FE" w14:textId="77777777" w:rsidR="00132F82" w:rsidRDefault="00132F82" w:rsidP="00FE07CF">
      <w:pPr>
        <w:rPr>
          <w:sz w:val="24"/>
          <w:szCs w:val="24"/>
          <w:lang w:val="sv-SE"/>
        </w:rPr>
      </w:pPr>
    </w:p>
    <w:p w14:paraId="1E3A9700" w14:textId="77777777" w:rsidR="00132F82" w:rsidRDefault="00132F82" w:rsidP="00FE07CF">
      <w:pPr>
        <w:rPr>
          <w:sz w:val="24"/>
          <w:szCs w:val="24"/>
          <w:lang w:val="sv-SE"/>
        </w:rPr>
      </w:pPr>
    </w:p>
    <w:p w14:paraId="774575F0" w14:textId="77777777" w:rsidR="00132F82" w:rsidRDefault="00132F82" w:rsidP="00FE07CF">
      <w:pPr>
        <w:rPr>
          <w:sz w:val="24"/>
          <w:szCs w:val="24"/>
          <w:lang w:val="sv-SE"/>
        </w:rPr>
      </w:pPr>
    </w:p>
    <w:p w14:paraId="7811EABA" w14:textId="77777777" w:rsidR="00132F82" w:rsidRDefault="00132F82" w:rsidP="00FE07CF">
      <w:pPr>
        <w:rPr>
          <w:sz w:val="24"/>
          <w:szCs w:val="24"/>
          <w:lang w:val="sv-SE"/>
        </w:rPr>
      </w:pPr>
    </w:p>
    <w:p w14:paraId="2BD50745" w14:textId="77777777" w:rsidR="00132F82" w:rsidRDefault="00132F82" w:rsidP="00FE07CF">
      <w:pPr>
        <w:rPr>
          <w:sz w:val="24"/>
          <w:szCs w:val="24"/>
          <w:lang w:val="sv-SE"/>
        </w:rPr>
      </w:pPr>
    </w:p>
    <w:p w14:paraId="5DCAF516" w14:textId="77777777" w:rsidR="0028534E" w:rsidRDefault="0028534E" w:rsidP="00132F82">
      <w:pPr>
        <w:widowControl/>
        <w:spacing w:after="275" w:line="27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</w:pPr>
    </w:p>
    <w:p w14:paraId="176CB72E" w14:textId="77777777" w:rsidR="00CA7B51" w:rsidRPr="00CA7B51" w:rsidRDefault="00CA7B51" w:rsidP="00132F82">
      <w:pPr>
        <w:widowControl/>
        <w:spacing w:after="275" w:line="27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  <w:t>Studenternas l</w:t>
      </w:r>
      <w:r w:rsidR="00132F82" w:rsidRPr="00CA7B5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  <w:t xml:space="preserve">äraktivitet </w:t>
      </w:r>
      <w:r w:rsidR="008B0F51" w:rsidRPr="00CA7B5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  <w:t xml:space="preserve">i kursen </w:t>
      </w:r>
      <w:r w:rsidR="00132F82" w:rsidRPr="00CA7B5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  <w:t>1vå603</w:t>
      </w:r>
      <w:r w:rsidR="008B0F51" w:rsidRPr="00CA7B5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  <w:t xml:space="preserve">, </w:t>
      </w:r>
    </w:p>
    <w:p w14:paraId="7C1839F3" w14:textId="1ABB1DA3" w:rsidR="00132F82" w:rsidRPr="00CA7B51" w:rsidRDefault="008B0F51" w:rsidP="00132F82">
      <w:pPr>
        <w:widowControl/>
        <w:spacing w:after="275" w:line="27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</w:pPr>
      <w:r w:rsidRPr="00CA7B5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  <w:t>I</w:t>
      </w:r>
      <w:r w:rsidR="00132F82" w:rsidRPr="00CA7B5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  <w:t xml:space="preserve">ntroduktion till sjuksköterskeprofessionen 7,5 hp </w:t>
      </w:r>
    </w:p>
    <w:p w14:paraId="48741AFC" w14:textId="77777777" w:rsidR="00132F82" w:rsidRPr="00132F82" w:rsidRDefault="00132F82" w:rsidP="00132F82">
      <w:pPr>
        <w:widowControl/>
        <w:spacing w:after="275" w:line="27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</w:pPr>
    </w:p>
    <w:tbl>
      <w:tblPr>
        <w:tblStyle w:val="Tabellrutnt11"/>
        <w:tblW w:w="9856" w:type="dxa"/>
        <w:tblLook w:val="04A0" w:firstRow="1" w:lastRow="0" w:firstColumn="1" w:lastColumn="0" w:noHBand="0" w:noVBand="1"/>
      </w:tblPr>
      <w:tblGrid>
        <w:gridCol w:w="2405"/>
        <w:gridCol w:w="7451"/>
      </w:tblGrid>
      <w:tr w:rsidR="00132F82" w:rsidRPr="00B83467" w14:paraId="5574AEC9" w14:textId="77777777" w:rsidTr="00FB2EAB">
        <w:trPr>
          <w:trHeight w:val="944"/>
        </w:trPr>
        <w:tc>
          <w:tcPr>
            <w:tcW w:w="2405" w:type="dxa"/>
          </w:tcPr>
          <w:p w14:paraId="293C0B31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Lärandemål</w:t>
            </w:r>
          </w:p>
        </w:tc>
        <w:tc>
          <w:tcPr>
            <w:tcW w:w="7451" w:type="dxa"/>
          </w:tcPr>
          <w:p w14:paraId="7F8621E0" w14:textId="1266F013" w:rsidR="00132F82" w:rsidRPr="00132F82" w:rsidRDefault="00132F82" w:rsidP="00132F82">
            <w:pPr>
              <w:widowControl/>
              <w:spacing w:after="275" w:line="275" w:lineRule="atLeast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>A.1 Definiera och beskriv centrala vårdvetenskapliga begrepp och deras betydelse för omvårdnad.</w:t>
            </w:r>
          </w:p>
          <w:p w14:paraId="57CE8EBA" w14:textId="77777777" w:rsidR="00132F82" w:rsidRPr="00132F82" w:rsidRDefault="00132F82" w:rsidP="00132F82">
            <w:pPr>
              <w:widowControl/>
              <w:spacing w:after="275" w:line="275" w:lineRule="atLeast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</w:p>
          <w:p w14:paraId="2A465541" w14:textId="1214BF87" w:rsidR="00132F82" w:rsidRPr="00132F82" w:rsidRDefault="00132F82" w:rsidP="00132F82">
            <w:pPr>
              <w:widowControl/>
              <w:spacing w:after="275" w:line="275" w:lineRule="atLeast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>A.4 Redogör för och reflektera över sjuksköterskans etiska och professionella förhållningssätt.</w:t>
            </w:r>
          </w:p>
          <w:p w14:paraId="674176BA" w14:textId="77777777" w:rsidR="00132F82" w:rsidRPr="00132F82" w:rsidRDefault="00132F82" w:rsidP="00132F82">
            <w:pPr>
              <w:widowControl/>
              <w:spacing w:after="275" w:line="275" w:lineRule="atLeast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</w:p>
        </w:tc>
      </w:tr>
      <w:tr w:rsidR="00132F82" w:rsidRPr="00B83467" w14:paraId="5B18857E" w14:textId="77777777" w:rsidTr="00FB2EAB">
        <w:trPr>
          <w:trHeight w:val="844"/>
        </w:trPr>
        <w:tc>
          <w:tcPr>
            <w:tcW w:w="2405" w:type="dxa"/>
          </w:tcPr>
          <w:p w14:paraId="78624077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Läraktivitet</w:t>
            </w:r>
          </w:p>
        </w:tc>
        <w:tc>
          <w:tcPr>
            <w:tcW w:w="7451" w:type="dxa"/>
          </w:tcPr>
          <w:p w14:paraId="6C500133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Observera och reflektera över sjuksköterskans dagliga arbete kopplat till ovanstående lärandemål. Under två dagars fältstudie följer du med en sjuksköterska i hens dagliga arbete. </w:t>
            </w:r>
          </w:p>
          <w:p w14:paraId="544AF7FD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132F82" w:rsidRPr="00B83467" w14:paraId="173EF6E6" w14:textId="77777777" w:rsidTr="00FB2EAB">
        <w:trPr>
          <w:trHeight w:val="2557"/>
        </w:trPr>
        <w:tc>
          <w:tcPr>
            <w:tcW w:w="2405" w:type="dxa"/>
          </w:tcPr>
          <w:p w14:paraId="56C611C8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Förberedelsefas</w:t>
            </w:r>
          </w:p>
        </w:tc>
        <w:tc>
          <w:tcPr>
            <w:tcW w:w="7451" w:type="dxa"/>
          </w:tcPr>
          <w:p w14:paraId="07A50BCA" w14:textId="24E50DF0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Delta i de inledande föreläsningarna rörande vårdvetenskapliga begrepp och etik. Därefter </w:t>
            </w:r>
            <w:r w:rsidR="002571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har du </w:t>
            </w: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>schemalagd instuderingstid.</w:t>
            </w:r>
          </w:p>
          <w:p w14:paraId="61C1E799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</w:p>
          <w:p w14:paraId="0A91D256" w14:textId="4E59BBAC" w:rsidR="00132F82" w:rsidRPr="00132F82" w:rsidRDefault="00132F82" w:rsidP="001524AC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Fördjupa dig i de vårdvetenskapliga begreppen </w:t>
            </w:r>
            <w:r w:rsidR="000349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sv-SE"/>
              </w:rPr>
              <w:t>lidande</w:t>
            </w:r>
            <w:r w:rsidRPr="00132F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sv-SE"/>
              </w:rPr>
              <w:t xml:space="preserve"> </w:t>
            </w: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och </w:t>
            </w:r>
            <w:r w:rsidR="001A14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sv-SE"/>
              </w:rPr>
              <w:t xml:space="preserve">trygghet </w:t>
            </w: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samt </w:t>
            </w:r>
            <w:r w:rsidRPr="00132F8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sv-SE"/>
              </w:rPr>
              <w:t>etiskt och professionellt förhållningssätt</w:t>
            </w: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>. (</w:t>
            </w:r>
            <w:r w:rsidRPr="00132F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sv-SE"/>
              </w:rPr>
              <w:t>Obs! begreppen skifta</w:t>
            </w:r>
            <w:r w:rsidR="001A14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sv-SE"/>
              </w:rPr>
              <w:t>r</w:t>
            </w:r>
            <w:r w:rsidRPr="00132F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sv-SE"/>
              </w:rPr>
              <w:t xml:space="preserve"> mellan olika terminer</w:t>
            </w: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). Utgå från kurslitteratur, etisk kod för sjuksköterskor och kompetensbeskrivning för sjuksköterskor. </w:t>
            </w:r>
          </w:p>
        </w:tc>
      </w:tr>
      <w:tr w:rsidR="00132F82" w:rsidRPr="00B83467" w14:paraId="2D930C4D" w14:textId="77777777" w:rsidTr="00FB2EAB">
        <w:trPr>
          <w:trHeight w:val="3539"/>
        </w:trPr>
        <w:tc>
          <w:tcPr>
            <w:tcW w:w="2405" w:type="dxa"/>
          </w:tcPr>
          <w:p w14:paraId="65929E3C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Genomförandefas och reflektionsfas</w:t>
            </w:r>
          </w:p>
        </w:tc>
        <w:tc>
          <w:tcPr>
            <w:tcW w:w="7451" w:type="dxa"/>
          </w:tcPr>
          <w:p w14:paraId="44CD44FB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Under två dagars fältstudier ska du/ni gå med en sjuksköterska och observera och reflektera med sjuksköterskan kring de aktuella lärandemålen. När sjuksköterskan möter patienter ska du/ni observera dessa möten utifrån valda begrepp. </w:t>
            </w:r>
          </w:p>
          <w:p w14:paraId="11DC1B37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</w:p>
          <w:p w14:paraId="440CD224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Därefter reflekterar du/ni enskilt, alternativt i studentparet, och sedan tillsammans med sjuksköterskan över dina/era observationer. Sedan gör du en enskild sammanfattning över dina reflektioner som du skriver ner (max en A4 sida) och tar med som underlag till det uppföljande seminariet. </w:t>
            </w:r>
          </w:p>
          <w:p w14:paraId="3AE67BA8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</w:p>
          <w:p w14:paraId="3722A7EF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132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 xml:space="preserve">Under ett lärarlett seminarium på LNU delger du dina observationer och reflektioner. Vid den skriftliga salstentamen kommer frågor att vara knutna till denna läraktivitet. </w:t>
            </w:r>
          </w:p>
          <w:p w14:paraId="479155BD" w14:textId="77777777" w:rsidR="00132F82" w:rsidRPr="00132F82" w:rsidRDefault="00132F82" w:rsidP="00132F82">
            <w:pPr>
              <w:widowControl/>
              <w:spacing w:after="275" w:line="275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7D4BBB3D" w14:textId="77777777" w:rsidR="00132F82" w:rsidRPr="00132F82" w:rsidRDefault="00132F82" w:rsidP="00132F82">
      <w:pPr>
        <w:widowControl/>
        <w:spacing w:after="275" w:line="275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sv-SE"/>
          <w14:ligatures w14:val="standardContextual"/>
        </w:rPr>
      </w:pPr>
    </w:p>
    <w:p w14:paraId="4D60227F" w14:textId="77777777" w:rsidR="00132F82" w:rsidRPr="00136442" w:rsidRDefault="00132F82" w:rsidP="00FE07CF">
      <w:pPr>
        <w:rPr>
          <w:sz w:val="24"/>
          <w:szCs w:val="24"/>
          <w:lang w:val="sv-SE"/>
        </w:rPr>
      </w:pPr>
    </w:p>
    <w:sectPr w:rsidR="00132F82" w:rsidRPr="00136442" w:rsidSect="00F620B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AB47" w14:textId="77777777" w:rsidR="005C21BD" w:rsidRDefault="005C21BD" w:rsidP="006B1171">
      <w:pPr>
        <w:spacing w:line="240" w:lineRule="auto"/>
      </w:pPr>
      <w:r>
        <w:separator/>
      </w:r>
    </w:p>
  </w:endnote>
  <w:endnote w:type="continuationSeparator" w:id="0">
    <w:p w14:paraId="3D31E8AE" w14:textId="77777777" w:rsidR="005C21BD" w:rsidRDefault="005C21BD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97B4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04D2A132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E7A9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BC1837">
        <w:rPr>
          <w:noProof/>
        </w:rPr>
        <w:t>1</w:t>
      </w:r>
    </w:fldSimple>
    <w:r>
      <w:t>)</w:t>
    </w:r>
  </w:p>
  <w:p w14:paraId="3DF31BE8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C8C55" w14:textId="77777777" w:rsidR="005C21BD" w:rsidRDefault="005C21BD" w:rsidP="006B1171">
      <w:pPr>
        <w:spacing w:line="240" w:lineRule="auto"/>
      </w:pPr>
      <w:r>
        <w:separator/>
      </w:r>
    </w:p>
  </w:footnote>
  <w:footnote w:type="continuationSeparator" w:id="0">
    <w:p w14:paraId="1086E01B" w14:textId="77777777" w:rsidR="005C21BD" w:rsidRDefault="005C21BD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5869" w14:textId="77777777" w:rsidR="00D46FBB" w:rsidRDefault="00D46FBB" w:rsidP="00B83467">
    <w:pPr>
      <w:pStyle w:val="Sidhuvud"/>
      <w:tabs>
        <w:tab w:val="clear" w:pos="6804"/>
        <w:tab w:val="left" w:pos="4536"/>
      </w:tabs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BE67F39" wp14:editId="14AB87B3">
              <wp:simplePos x="0" y="0"/>
              <wp:positionH relativeFrom="margin">
                <wp:align>left</wp:align>
              </wp:positionH>
              <wp:positionV relativeFrom="page">
                <wp:posOffset>904875</wp:posOffset>
              </wp:positionV>
              <wp:extent cx="4679950" cy="628650"/>
              <wp:effectExtent l="0" t="0" r="6350" b="0"/>
              <wp:wrapTopAndBottom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3C4A5C" w14:textId="77777777" w:rsidR="00D46FBB" w:rsidRDefault="00D46FBB" w:rsidP="00B2734A">
                          <w:pPr>
                            <w:pStyle w:val="Rubri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67F3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0;margin-top:71.25pt;width:368.5pt;height:4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" fillcolor="white [3201]" stroked="f" strokeweight=".5pt">
              <v:textbox inset="0,0,0,0">
                <w:txbxContent>
                  <w:p w14:paraId="133C4A5C" w14:textId="77777777" w:rsidR="00D46FBB" w:rsidRDefault="00D46FBB" w:rsidP="00B2734A">
                    <w:pPr>
                      <w:pStyle w:val="Rubrik1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4384" behindDoc="0" locked="1" layoutInCell="1" allowOverlap="1" wp14:anchorId="13819747" wp14:editId="6D95299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0000" cy="356400"/>
          <wp:effectExtent l="0" t="0" r="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nu_wordmark_symbol_kalmar_vaxj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3360" behindDoc="0" locked="1" layoutInCell="1" allowOverlap="1" wp14:anchorId="0E68E1BE" wp14:editId="68A8FAE1">
          <wp:simplePos x="0" y="0"/>
          <wp:positionH relativeFrom="page">
            <wp:posOffset>1746250</wp:posOffset>
          </wp:positionH>
          <wp:positionV relativeFrom="page">
            <wp:posOffset>360045</wp:posOffset>
          </wp:positionV>
          <wp:extent cx="2034000" cy="396000"/>
          <wp:effectExtent l="0" t="0" r="4445" b="444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nu_wordmark_kalmar_vaxj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EFE78C" w14:textId="05D14527" w:rsidR="00D46FBB" w:rsidRDefault="00E31A7C" w:rsidP="00E31A7C">
    <w:pPr>
      <w:pStyle w:val="Sidhuvud"/>
      <w:jc w:val="center"/>
    </w:pPr>
    <w:r>
      <w:tab/>
      <w:t xml:space="preserve">Anvisning till fältstudier 1vå603    </w:t>
    </w:r>
  </w:p>
  <w:p w14:paraId="1CAF22A8" w14:textId="616FC1CA" w:rsidR="00E31A7C" w:rsidRDefault="00F41E33" w:rsidP="00F41E33">
    <w:pPr>
      <w:pStyle w:val="Sidhuvud"/>
      <w:jc w:val="center"/>
    </w:pPr>
    <w:r>
      <w:t xml:space="preserve">                                                                                                       Datum: 2025-08-20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D9FC" w14:textId="77777777" w:rsidR="00D46FBB" w:rsidRDefault="00D46FBB" w:rsidP="00F27BF7">
    <w:pPr>
      <w:pStyle w:val="Sidhuvud"/>
      <w:tabs>
        <w:tab w:val="clear" w:pos="6804"/>
        <w:tab w:val="left" w:pos="4536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2884248" wp14:editId="2063A4AB">
              <wp:simplePos x="0" y="0"/>
              <wp:positionH relativeFrom="margin">
                <wp:align>left</wp:align>
              </wp:positionH>
              <wp:positionV relativeFrom="page">
                <wp:posOffset>904875</wp:posOffset>
              </wp:positionV>
              <wp:extent cx="4679950" cy="628650"/>
              <wp:effectExtent l="0" t="0" r="6350" b="0"/>
              <wp:wrapTopAndBottom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9F72DA" w14:textId="77777777" w:rsidR="00D46FBB" w:rsidRDefault="00D46FBB" w:rsidP="00B2734A">
                          <w:pPr>
                            <w:pStyle w:val="Rubri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84248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0;margin-top:71.25pt;width:368.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" fillcolor="white [3201]" stroked="f" strokeweight=".5pt">
              <v:textbox inset="0,0,0,0">
                <w:txbxContent>
                  <w:p w14:paraId="2F9F72DA" w14:textId="77777777" w:rsidR="00D46FBB" w:rsidRDefault="00D46FBB" w:rsidP="00B2734A">
                    <w:pPr>
                      <w:pStyle w:val="Rubrik1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29B0E5CD" wp14:editId="026CAD5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0000" cy="356400"/>
          <wp:effectExtent l="0" t="0" r="0" b="5715"/>
          <wp:wrapNone/>
          <wp:docPr id="6" name="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nu_wordmark_symbol_kalmar_vaxj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1E436BA1" wp14:editId="1B84C4BA">
          <wp:simplePos x="0" y="0"/>
          <wp:positionH relativeFrom="page">
            <wp:posOffset>1746250</wp:posOffset>
          </wp:positionH>
          <wp:positionV relativeFrom="page">
            <wp:posOffset>360045</wp:posOffset>
          </wp:positionV>
          <wp:extent cx="2034000" cy="396000"/>
          <wp:effectExtent l="0" t="0" r="4445" b="4445"/>
          <wp:wrapNone/>
          <wp:docPr id="7" nam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nu_wordmark_kalmar_vaxj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09EF39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E14C7"/>
    <w:multiLevelType w:val="hybridMultilevel"/>
    <w:tmpl w:val="841A7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12E7A"/>
    <w:multiLevelType w:val="hybridMultilevel"/>
    <w:tmpl w:val="BED6BFDE"/>
    <w:lvl w:ilvl="0" w:tplc="7632CB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97169">
    <w:abstractNumId w:val="1"/>
  </w:num>
  <w:num w:numId="2" w16cid:durableId="2094425510">
    <w:abstractNumId w:val="0"/>
  </w:num>
  <w:num w:numId="3" w16cid:durableId="2039432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C9"/>
    <w:rsid w:val="0000082E"/>
    <w:rsid w:val="000210EC"/>
    <w:rsid w:val="00024CB9"/>
    <w:rsid w:val="0002528C"/>
    <w:rsid w:val="0003490A"/>
    <w:rsid w:val="00036E97"/>
    <w:rsid w:val="00051155"/>
    <w:rsid w:val="00052C34"/>
    <w:rsid w:val="00062378"/>
    <w:rsid w:val="000655A6"/>
    <w:rsid w:val="00067950"/>
    <w:rsid w:val="00081916"/>
    <w:rsid w:val="000875D1"/>
    <w:rsid w:val="00090862"/>
    <w:rsid w:val="000A3797"/>
    <w:rsid w:val="000D3DBB"/>
    <w:rsid w:val="0010399D"/>
    <w:rsid w:val="001305DC"/>
    <w:rsid w:val="00132F82"/>
    <w:rsid w:val="00136442"/>
    <w:rsid w:val="001409EB"/>
    <w:rsid w:val="001524AC"/>
    <w:rsid w:val="00152F3A"/>
    <w:rsid w:val="00176AE4"/>
    <w:rsid w:val="00187560"/>
    <w:rsid w:val="001A14A9"/>
    <w:rsid w:val="001A2FCB"/>
    <w:rsid w:val="001A4F5B"/>
    <w:rsid w:val="001A712E"/>
    <w:rsid w:val="001B15B4"/>
    <w:rsid w:val="001F204D"/>
    <w:rsid w:val="001F5100"/>
    <w:rsid w:val="002057CD"/>
    <w:rsid w:val="002305BC"/>
    <w:rsid w:val="00231E7C"/>
    <w:rsid w:val="00237022"/>
    <w:rsid w:val="00245800"/>
    <w:rsid w:val="00254791"/>
    <w:rsid w:val="00257188"/>
    <w:rsid w:val="00271EB2"/>
    <w:rsid w:val="0028534E"/>
    <w:rsid w:val="0029321D"/>
    <w:rsid w:val="002A30FE"/>
    <w:rsid w:val="002A706B"/>
    <w:rsid w:val="002E0106"/>
    <w:rsid w:val="002E37C5"/>
    <w:rsid w:val="003168D5"/>
    <w:rsid w:val="00322186"/>
    <w:rsid w:val="0037275A"/>
    <w:rsid w:val="003B00FE"/>
    <w:rsid w:val="003C3591"/>
    <w:rsid w:val="003C41E3"/>
    <w:rsid w:val="003C5A7A"/>
    <w:rsid w:val="003C78B6"/>
    <w:rsid w:val="003E6C56"/>
    <w:rsid w:val="0042207C"/>
    <w:rsid w:val="004610B7"/>
    <w:rsid w:val="00471847"/>
    <w:rsid w:val="004743A1"/>
    <w:rsid w:val="004A3F6B"/>
    <w:rsid w:val="004D7035"/>
    <w:rsid w:val="00504000"/>
    <w:rsid w:val="005102EF"/>
    <w:rsid w:val="00520180"/>
    <w:rsid w:val="005266FF"/>
    <w:rsid w:val="00537148"/>
    <w:rsid w:val="00540FB9"/>
    <w:rsid w:val="0057646F"/>
    <w:rsid w:val="00590E15"/>
    <w:rsid w:val="00596FEC"/>
    <w:rsid w:val="00597261"/>
    <w:rsid w:val="005B0F94"/>
    <w:rsid w:val="005C15BD"/>
    <w:rsid w:val="005C21BD"/>
    <w:rsid w:val="005D0C9A"/>
    <w:rsid w:val="005E033B"/>
    <w:rsid w:val="005F43EE"/>
    <w:rsid w:val="006153C9"/>
    <w:rsid w:val="00617599"/>
    <w:rsid w:val="00622593"/>
    <w:rsid w:val="00641B68"/>
    <w:rsid w:val="00650F57"/>
    <w:rsid w:val="00653AC9"/>
    <w:rsid w:val="00657A72"/>
    <w:rsid w:val="00671581"/>
    <w:rsid w:val="00683444"/>
    <w:rsid w:val="006936F4"/>
    <w:rsid w:val="006963DF"/>
    <w:rsid w:val="006B1171"/>
    <w:rsid w:val="006C1B18"/>
    <w:rsid w:val="006C7B89"/>
    <w:rsid w:val="00725A6E"/>
    <w:rsid w:val="0078272B"/>
    <w:rsid w:val="0078347B"/>
    <w:rsid w:val="007A1FBF"/>
    <w:rsid w:val="007A2A1B"/>
    <w:rsid w:val="007C5160"/>
    <w:rsid w:val="008133B1"/>
    <w:rsid w:val="008257E2"/>
    <w:rsid w:val="00833B7F"/>
    <w:rsid w:val="0083526F"/>
    <w:rsid w:val="00837AB5"/>
    <w:rsid w:val="00847A8B"/>
    <w:rsid w:val="00871776"/>
    <w:rsid w:val="00873150"/>
    <w:rsid w:val="0087734B"/>
    <w:rsid w:val="00882F29"/>
    <w:rsid w:val="008931BA"/>
    <w:rsid w:val="008B0F51"/>
    <w:rsid w:val="008F4D5F"/>
    <w:rsid w:val="008F7910"/>
    <w:rsid w:val="009158AF"/>
    <w:rsid w:val="00937654"/>
    <w:rsid w:val="00942E57"/>
    <w:rsid w:val="00966B4A"/>
    <w:rsid w:val="009A6E85"/>
    <w:rsid w:val="009A734E"/>
    <w:rsid w:val="009B5C8F"/>
    <w:rsid w:val="009C677B"/>
    <w:rsid w:val="009D6D36"/>
    <w:rsid w:val="009E5B6C"/>
    <w:rsid w:val="00A00D12"/>
    <w:rsid w:val="00A04B2E"/>
    <w:rsid w:val="00A221BB"/>
    <w:rsid w:val="00A262B1"/>
    <w:rsid w:val="00A513C2"/>
    <w:rsid w:val="00A52332"/>
    <w:rsid w:val="00A61CB2"/>
    <w:rsid w:val="00A6630E"/>
    <w:rsid w:val="00AC1AF1"/>
    <w:rsid w:val="00AC3FE4"/>
    <w:rsid w:val="00AC7F1B"/>
    <w:rsid w:val="00AE1EE6"/>
    <w:rsid w:val="00AE2412"/>
    <w:rsid w:val="00AE24FE"/>
    <w:rsid w:val="00AF0879"/>
    <w:rsid w:val="00B00C69"/>
    <w:rsid w:val="00B0239C"/>
    <w:rsid w:val="00B12282"/>
    <w:rsid w:val="00B230ED"/>
    <w:rsid w:val="00B2734A"/>
    <w:rsid w:val="00B53934"/>
    <w:rsid w:val="00B53F6C"/>
    <w:rsid w:val="00B577E5"/>
    <w:rsid w:val="00B57BBF"/>
    <w:rsid w:val="00B60AC7"/>
    <w:rsid w:val="00B83467"/>
    <w:rsid w:val="00B849DF"/>
    <w:rsid w:val="00BA309A"/>
    <w:rsid w:val="00BB276B"/>
    <w:rsid w:val="00BB5A8E"/>
    <w:rsid w:val="00BB63CB"/>
    <w:rsid w:val="00BB6830"/>
    <w:rsid w:val="00BC1837"/>
    <w:rsid w:val="00BE0AFF"/>
    <w:rsid w:val="00BF337A"/>
    <w:rsid w:val="00BF5D7E"/>
    <w:rsid w:val="00C524B9"/>
    <w:rsid w:val="00C62F16"/>
    <w:rsid w:val="00C66374"/>
    <w:rsid w:val="00C81A8F"/>
    <w:rsid w:val="00CA7B51"/>
    <w:rsid w:val="00CC592D"/>
    <w:rsid w:val="00CE5D96"/>
    <w:rsid w:val="00D06AFE"/>
    <w:rsid w:val="00D24665"/>
    <w:rsid w:val="00D24C91"/>
    <w:rsid w:val="00D301BB"/>
    <w:rsid w:val="00D36259"/>
    <w:rsid w:val="00D46FBB"/>
    <w:rsid w:val="00D51369"/>
    <w:rsid w:val="00D55BBD"/>
    <w:rsid w:val="00D62DA0"/>
    <w:rsid w:val="00D7406C"/>
    <w:rsid w:val="00D76719"/>
    <w:rsid w:val="00DE1A90"/>
    <w:rsid w:val="00E03716"/>
    <w:rsid w:val="00E04D45"/>
    <w:rsid w:val="00E151FE"/>
    <w:rsid w:val="00E31A7C"/>
    <w:rsid w:val="00E4061B"/>
    <w:rsid w:val="00E479FE"/>
    <w:rsid w:val="00E61C76"/>
    <w:rsid w:val="00E6334E"/>
    <w:rsid w:val="00E76D98"/>
    <w:rsid w:val="00E96C13"/>
    <w:rsid w:val="00EB2CEF"/>
    <w:rsid w:val="00ED335B"/>
    <w:rsid w:val="00EF448E"/>
    <w:rsid w:val="00EF5945"/>
    <w:rsid w:val="00F17EFF"/>
    <w:rsid w:val="00F27BF7"/>
    <w:rsid w:val="00F30BF9"/>
    <w:rsid w:val="00F41E33"/>
    <w:rsid w:val="00F42F38"/>
    <w:rsid w:val="00F55572"/>
    <w:rsid w:val="00F620B2"/>
    <w:rsid w:val="00F6226E"/>
    <w:rsid w:val="00F75487"/>
    <w:rsid w:val="00FB1AAF"/>
    <w:rsid w:val="00FC3A96"/>
    <w:rsid w:val="00FC7693"/>
    <w:rsid w:val="00FD59B5"/>
    <w:rsid w:val="00FD5A10"/>
    <w:rsid w:val="00FE07CF"/>
    <w:rsid w:val="00FE74C9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474C4"/>
  <w15:chartTrackingRefBased/>
  <w15:docId w15:val="{06EE249A-0B3D-4AD9-A3CB-7B3FAF68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C9"/>
    <w:pPr>
      <w:widowControl w:val="0"/>
      <w:spacing w:after="200" w:line="276" w:lineRule="auto"/>
    </w:pPr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widowControl/>
      <w:spacing w:before="480" w:after="120" w:line="260" w:lineRule="atLeast"/>
      <w:outlineLvl w:val="0"/>
    </w:pPr>
    <w:rPr>
      <w:rFonts w:asciiTheme="majorHAnsi" w:eastAsiaTheme="majorEastAsia" w:hAnsiTheme="majorHAnsi" w:cstheme="majorHAnsi"/>
      <w:color w:val="000000"/>
      <w:sz w:val="3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widowControl/>
      <w:spacing w:before="240" w:after="0" w:line="260" w:lineRule="atLeast"/>
      <w:outlineLvl w:val="1"/>
    </w:pPr>
    <w:rPr>
      <w:rFonts w:asciiTheme="majorHAnsi" w:eastAsiaTheme="majorEastAsia" w:hAnsiTheme="majorHAnsi" w:cstheme="majorHAnsi"/>
      <w:color w:val="000000"/>
      <w:sz w:val="26"/>
      <w:szCs w:val="28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widowControl/>
      <w:spacing w:before="240" w:after="0" w:line="260" w:lineRule="atLeast"/>
      <w:outlineLvl w:val="2"/>
    </w:pPr>
    <w:rPr>
      <w:rFonts w:asciiTheme="majorHAnsi" w:eastAsiaTheme="majorEastAsia" w:hAnsiTheme="majorHAnsi" w:cstheme="majorHAnsi"/>
      <w:b/>
      <w:color w:val="000000"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widowControl/>
      <w:spacing w:before="240" w:after="0" w:line="260" w:lineRule="atLeast"/>
      <w:outlineLvl w:val="3"/>
    </w:pPr>
    <w:rPr>
      <w:rFonts w:asciiTheme="majorHAnsi" w:eastAsiaTheme="majorEastAsia" w:hAnsiTheme="majorHAnsi" w:cstheme="majorHAnsi"/>
      <w:i/>
      <w:iCs/>
      <w:color w:val="000000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4"/>
    </w:pPr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5"/>
    </w:pPr>
    <w:rPr>
      <w:rFonts w:asciiTheme="majorHAnsi" w:eastAsiaTheme="majorEastAsia" w:hAnsiTheme="majorHAnsi" w:cstheme="majorBidi"/>
      <w:color w:val="000000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6"/>
    </w:pPr>
    <w:rPr>
      <w:rFonts w:asciiTheme="majorHAnsi" w:eastAsiaTheme="majorEastAsia" w:hAnsiTheme="majorHAnsi" w:cstheme="majorBidi"/>
      <w:i/>
      <w:iCs/>
      <w:color w:val="000000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widowControl/>
      <w:spacing w:before="40" w:after="160" w:line="260" w:lineRule="atLeas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widowControl/>
      <w:tabs>
        <w:tab w:val="left" w:pos="6804"/>
      </w:tabs>
      <w:spacing w:after="0" w:line="240" w:lineRule="auto"/>
      <w:ind w:right="-1332"/>
    </w:pPr>
    <w:rPr>
      <w:rFonts w:cstheme="minorHAnsi"/>
      <w:color w:val="000000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widowControl/>
      <w:tabs>
        <w:tab w:val="center" w:pos="4513"/>
        <w:tab w:val="right" w:pos="9026"/>
      </w:tabs>
      <w:spacing w:after="0" w:line="180" w:lineRule="atLeast"/>
    </w:pPr>
    <w:rPr>
      <w:rFonts w:cstheme="minorHAnsi"/>
      <w:color w:val="000000"/>
      <w:sz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widowControl/>
      <w:spacing w:line="240" w:lineRule="auto"/>
    </w:pPr>
    <w:rPr>
      <w:rFonts w:cstheme="minorHAnsi"/>
      <w:i/>
      <w:iCs/>
      <w:color w:val="747474" w:themeColor="text2"/>
      <w:sz w:val="18"/>
      <w:szCs w:val="18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widowControl/>
      <w:spacing w:after="16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widowControl/>
      <w:numPr>
        <w:ilvl w:val="1"/>
      </w:numPr>
      <w:spacing w:after="160" w:line="260" w:lineRule="atLeast"/>
    </w:pPr>
    <w:rPr>
      <w:rFonts w:cstheme="minorHAnsi"/>
      <w:color w:val="5A5A5A" w:themeColor="text1" w:themeTint="A5"/>
      <w:spacing w:val="15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widowControl/>
      <w:spacing w:before="200" w:after="160" w:line="260" w:lineRule="atLeast"/>
      <w:ind w:left="864" w:right="864"/>
    </w:pPr>
    <w:rPr>
      <w:rFonts w:cstheme="minorHAnsi"/>
      <w:i/>
      <w:iCs/>
      <w:color w:val="404040" w:themeColor="text1" w:themeTint="BF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widowControl/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60" w:lineRule="atLeast"/>
      <w:ind w:left="864" w:right="864"/>
      <w:jc w:val="center"/>
    </w:pPr>
    <w:rPr>
      <w:rFonts w:cstheme="minorHAnsi"/>
      <w:i/>
      <w:iCs/>
      <w:color w:val="404040" w:themeColor="text1" w:themeTint="BF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widowControl/>
      <w:spacing w:after="160" w:line="240" w:lineRule="auto"/>
    </w:pPr>
    <w:rPr>
      <w:rFonts w:ascii="Segoe UI" w:hAnsi="Segoe UI" w:cs="Segoe UI"/>
      <w:color w:val="000000"/>
      <w:sz w:val="18"/>
      <w:szCs w:val="18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widowControl/>
      <w:spacing w:after="100" w:line="260" w:lineRule="atLeast"/>
    </w:pPr>
    <w:rPr>
      <w:rFonts w:cstheme="minorHAnsi"/>
      <w:color w:val="000000"/>
      <w:lang w:val="sv-SE"/>
    </w:r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widowControl/>
      <w:spacing w:after="100" w:line="260" w:lineRule="atLeast"/>
      <w:ind w:left="220"/>
    </w:pPr>
    <w:rPr>
      <w:rFonts w:cstheme="minorHAnsi"/>
      <w:color w:val="000000"/>
      <w:lang w:val="sv-SE"/>
    </w:r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widowControl/>
      <w:spacing w:after="100" w:line="260" w:lineRule="atLeast"/>
      <w:ind w:left="440"/>
    </w:pPr>
    <w:rPr>
      <w:rFonts w:cstheme="minorHAnsi"/>
      <w:color w:val="000000"/>
      <w:lang w:val="sv-SE"/>
    </w:rPr>
  </w:style>
  <w:style w:type="paragraph" w:styleId="Liststycke">
    <w:name w:val="List Paragraph"/>
    <w:basedOn w:val="Normal"/>
    <w:uiPriority w:val="34"/>
    <w:qFormat/>
    <w:rsid w:val="00B60AC7"/>
    <w:pPr>
      <w:widowControl/>
      <w:spacing w:after="160" w:line="260" w:lineRule="atLeast"/>
      <w:ind w:left="720"/>
      <w:contextualSpacing/>
    </w:pPr>
    <w:rPr>
      <w:rFonts w:cstheme="minorHAnsi"/>
      <w:color w:val="000000"/>
      <w:lang w:val="sv-SE"/>
    </w:rPr>
  </w:style>
  <w:style w:type="table" w:customStyle="1" w:styleId="Tabellrutnt1">
    <w:name w:val="Tabellrutnät1"/>
    <w:basedOn w:val="Normaltabell"/>
    <w:next w:val="Tabellrutnt"/>
    <w:uiPriority w:val="39"/>
    <w:rsid w:val="000252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uiPriority w:val="39"/>
    <w:rsid w:val="00132F8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9CA5-1F5D-4018-AD86-80D9B32C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Lekman</dc:creator>
  <cp:keywords/>
  <dc:description/>
  <cp:lastModifiedBy>Heidi Hagerman</cp:lastModifiedBy>
  <cp:revision>45</cp:revision>
  <cp:lastPrinted>2025-08-20T06:59:00Z</cp:lastPrinted>
  <dcterms:created xsi:type="dcterms:W3CDTF">2025-08-13T12:57:00Z</dcterms:created>
  <dcterms:modified xsi:type="dcterms:W3CDTF">2025-08-20T07:19:00Z</dcterms:modified>
</cp:coreProperties>
</file>