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E8B0" w14:textId="77777777" w:rsidR="00C76423" w:rsidRPr="00676BC3" w:rsidRDefault="00C76423" w:rsidP="00C76423">
      <w:pPr>
        <w:pStyle w:val="Liststycke"/>
        <w:ind w:left="0"/>
        <w:jc w:val="center"/>
        <w:rPr>
          <w:sz w:val="28"/>
          <w:szCs w:val="28"/>
        </w:rPr>
      </w:pPr>
    </w:p>
    <w:p w14:paraId="35D4A43F" w14:textId="77777777" w:rsidR="00E70754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  <w:r w:rsidRPr="00C76423">
        <w:rPr>
          <w:b/>
          <w:bCs/>
          <w:sz w:val="28"/>
          <w:szCs w:val="28"/>
        </w:rPr>
        <w:t>Läraktiviteter</w:t>
      </w:r>
      <w:r>
        <w:rPr>
          <w:b/>
          <w:bCs/>
          <w:sz w:val="28"/>
          <w:szCs w:val="28"/>
        </w:rPr>
        <w:t>,</w:t>
      </w:r>
      <w:r w:rsidRPr="00C76423">
        <w:rPr>
          <w:b/>
          <w:bCs/>
          <w:sz w:val="28"/>
          <w:szCs w:val="28"/>
        </w:rPr>
        <w:t xml:space="preserve"> sjuksköterskeprogrammet LNU</w:t>
      </w:r>
    </w:p>
    <w:p w14:paraId="39ADC57A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Termin </w:t>
      </w:r>
      <w:r w:rsidR="00676BC3">
        <w:rPr>
          <w:b/>
          <w:bCs/>
          <w:sz w:val="28"/>
          <w:szCs w:val="28"/>
        </w:rPr>
        <w:t>2, 1VÅ622 Det vårdande och lärande mötet</w:t>
      </w:r>
    </w:p>
    <w:p w14:paraId="5A7DA2D3" w14:textId="77777777" w:rsidR="00C76423" w:rsidRDefault="00C76423" w:rsidP="00C76423">
      <w:pPr>
        <w:pStyle w:val="Liststycke"/>
        <w:ind w:left="0"/>
        <w:jc w:val="center"/>
        <w:rPr>
          <w:b/>
          <w:bCs/>
          <w:sz w:val="28"/>
          <w:szCs w:val="28"/>
        </w:rPr>
      </w:pPr>
    </w:p>
    <w:tbl>
      <w:tblPr>
        <w:tblStyle w:val="Tabellrutnt"/>
        <w:tblW w:w="9856" w:type="dxa"/>
        <w:tblLook w:val="04A0" w:firstRow="1" w:lastRow="0" w:firstColumn="1" w:lastColumn="0" w:noHBand="0" w:noVBand="1"/>
      </w:tblPr>
      <w:tblGrid>
        <w:gridCol w:w="2405"/>
        <w:gridCol w:w="7451"/>
      </w:tblGrid>
      <w:tr w:rsidR="00C76423" w14:paraId="40B1ABBB" w14:textId="77777777" w:rsidTr="00C76423">
        <w:trPr>
          <w:trHeight w:val="944"/>
        </w:trPr>
        <w:tc>
          <w:tcPr>
            <w:tcW w:w="2405" w:type="dxa"/>
          </w:tcPr>
          <w:p w14:paraId="20DC59C3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Lärandemål</w:t>
            </w:r>
          </w:p>
        </w:tc>
        <w:tc>
          <w:tcPr>
            <w:tcW w:w="7451" w:type="dxa"/>
          </w:tcPr>
          <w:p w14:paraId="406C50E7" w14:textId="1C708043" w:rsidR="00296324" w:rsidRPr="00296324" w:rsidRDefault="00296324" w:rsidP="00296324">
            <w:pPr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 xml:space="preserve">A.2 Beskriva patientperspektiv och familjeperspektiv </w:t>
            </w:r>
            <w:r w:rsidR="00FD525A" w:rsidRPr="00296324">
              <w:rPr>
                <w:sz w:val="24"/>
                <w:szCs w:val="24"/>
              </w:rPr>
              <w:t xml:space="preserve">inom </w:t>
            </w:r>
            <w:r w:rsidR="00FD525A">
              <w:rPr>
                <w:sz w:val="24"/>
                <w:szCs w:val="24"/>
              </w:rPr>
              <w:t>vårdvetenskap</w:t>
            </w:r>
            <w:r w:rsidRPr="00296324">
              <w:rPr>
                <w:sz w:val="24"/>
                <w:szCs w:val="24"/>
              </w:rPr>
              <w:t xml:space="preserve">. </w:t>
            </w:r>
          </w:p>
          <w:p w14:paraId="16687733" w14:textId="77777777" w:rsidR="00C76423" w:rsidRPr="00296324" w:rsidRDefault="00C76423" w:rsidP="00C76423">
            <w:pPr>
              <w:pStyle w:val="Liststycke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76423" w14:paraId="4AB0459B" w14:textId="77777777" w:rsidTr="00C76423">
        <w:trPr>
          <w:trHeight w:val="844"/>
        </w:trPr>
        <w:tc>
          <w:tcPr>
            <w:tcW w:w="2405" w:type="dxa"/>
          </w:tcPr>
          <w:p w14:paraId="7B15F45B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Läraktivitet</w:t>
            </w:r>
          </w:p>
        </w:tc>
        <w:tc>
          <w:tcPr>
            <w:tcW w:w="7451" w:type="dxa"/>
          </w:tcPr>
          <w:p w14:paraId="144C3595" w14:textId="77777777" w:rsidR="00C76423" w:rsidRPr="00296324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>Fördjupa kunskap kring innebörden av vårdvetenskapliga begrepp</w:t>
            </w:r>
          </w:p>
        </w:tc>
      </w:tr>
      <w:tr w:rsidR="00C76423" w14:paraId="46DAF232" w14:textId="77777777" w:rsidTr="00296324">
        <w:trPr>
          <w:trHeight w:val="1820"/>
        </w:trPr>
        <w:tc>
          <w:tcPr>
            <w:tcW w:w="2405" w:type="dxa"/>
          </w:tcPr>
          <w:p w14:paraId="676B3927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Förberedelsefas</w:t>
            </w:r>
          </w:p>
        </w:tc>
        <w:tc>
          <w:tcPr>
            <w:tcW w:w="7451" w:type="dxa"/>
          </w:tcPr>
          <w:p w14:paraId="177C71F3" w14:textId="77777777" w:rsidR="00296324" w:rsidRDefault="00296324" w:rsidP="00296324">
            <w:pPr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 xml:space="preserve">Läs </w:t>
            </w:r>
            <w:r>
              <w:rPr>
                <w:sz w:val="24"/>
                <w:szCs w:val="24"/>
              </w:rPr>
              <w:t xml:space="preserve">i </w:t>
            </w:r>
            <w:r w:rsidRPr="00296324">
              <w:rPr>
                <w:sz w:val="24"/>
                <w:szCs w:val="24"/>
              </w:rPr>
              <w:t>kurslitteratur</w:t>
            </w:r>
            <w:r>
              <w:rPr>
                <w:sz w:val="24"/>
                <w:szCs w:val="24"/>
              </w:rPr>
              <w:t xml:space="preserve">en: </w:t>
            </w:r>
          </w:p>
          <w:p w14:paraId="1C2C3685" w14:textId="77777777" w:rsidR="00296324" w:rsidRDefault="00296324" w:rsidP="00296324"/>
          <w:p w14:paraId="67344B7B" w14:textId="14FA8414" w:rsidR="00296324" w:rsidRPr="00296324" w:rsidRDefault="00296324" w:rsidP="00296324">
            <w:r w:rsidRPr="00CD2CD9">
              <w:t xml:space="preserve">Wiklund Gustin, L., &amp; Asp, M. (Red.). </w:t>
            </w:r>
            <w:proofErr w:type="spellStart"/>
            <w:r w:rsidRPr="00296324">
              <w:rPr>
                <w:i/>
                <w:iCs/>
              </w:rPr>
              <w:t>Vårdvetenskapliga</w:t>
            </w:r>
            <w:proofErr w:type="spellEnd"/>
            <w:r w:rsidRPr="00296324">
              <w:rPr>
                <w:i/>
                <w:iCs/>
              </w:rPr>
              <w:t xml:space="preserve"> begrepp i teori och praktik </w:t>
            </w:r>
            <w:r w:rsidRPr="00296324">
              <w:t xml:space="preserve">(senaste uppl.). Studentlitteratur. </w:t>
            </w:r>
            <w:r w:rsidR="00AE262A">
              <w:t>Kapitel 28, 30, 31 och 32</w:t>
            </w:r>
          </w:p>
          <w:p w14:paraId="5C408C3E" w14:textId="77777777" w:rsidR="00C76423" w:rsidRDefault="00C76423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353E3767" w14:textId="72BF201B" w:rsidR="00296324" w:rsidRDefault="004612E0">
            <w:pPr>
              <w:rPr>
                <w:sz w:val="24"/>
                <w:szCs w:val="24"/>
              </w:rPr>
            </w:pPr>
            <w:r w:rsidRPr="00EE0CE2">
              <w:rPr>
                <w:sz w:val="24"/>
                <w:szCs w:val="24"/>
              </w:rPr>
              <w:t xml:space="preserve">Friberg, F., &amp; </w:t>
            </w:r>
            <w:proofErr w:type="spellStart"/>
            <w:r w:rsidRPr="00EE0CE2">
              <w:rPr>
                <w:sz w:val="24"/>
                <w:szCs w:val="24"/>
              </w:rPr>
              <w:t>Öhlén</w:t>
            </w:r>
            <w:proofErr w:type="spellEnd"/>
            <w:r w:rsidRPr="00EE0CE2">
              <w:rPr>
                <w:sz w:val="24"/>
                <w:szCs w:val="24"/>
              </w:rPr>
              <w:t xml:space="preserve">, J. (Red.). </w:t>
            </w:r>
            <w:r w:rsidRPr="00EE0CE2">
              <w:rPr>
                <w:i/>
                <w:iCs/>
                <w:sz w:val="24"/>
                <w:szCs w:val="24"/>
              </w:rPr>
              <w:t>Omvårdnadens grunder Perspektiv och förhållningssätt</w:t>
            </w:r>
            <w:r w:rsidRPr="00EE0C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12E0">
              <w:rPr>
                <w:sz w:val="24"/>
                <w:szCs w:val="24"/>
              </w:rPr>
              <w:t xml:space="preserve">(senaste uppl.) Studentlitteratur. </w:t>
            </w:r>
            <w:r w:rsidR="001148DB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apitel </w:t>
            </w:r>
            <w:r w:rsidR="00F23934">
              <w:rPr>
                <w:sz w:val="24"/>
                <w:szCs w:val="24"/>
              </w:rPr>
              <w:t xml:space="preserve">3, </w:t>
            </w:r>
            <w:r w:rsidR="008C6608">
              <w:rPr>
                <w:sz w:val="24"/>
                <w:szCs w:val="24"/>
              </w:rPr>
              <w:t>9</w:t>
            </w:r>
            <w:r w:rsidR="001148DB">
              <w:rPr>
                <w:sz w:val="24"/>
                <w:szCs w:val="24"/>
              </w:rPr>
              <w:t xml:space="preserve"> och </w:t>
            </w:r>
            <w:r w:rsidR="008C6608">
              <w:rPr>
                <w:sz w:val="24"/>
                <w:szCs w:val="24"/>
              </w:rPr>
              <w:t>17</w:t>
            </w:r>
          </w:p>
          <w:p w14:paraId="1F443468" w14:textId="77777777" w:rsidR="004E1C40" w:rsidRDefault="004E1C40" w:rsidP="004E1C40">
            <w:pPr>
              <w:rPr>
                <w:sz w:val="24"/>
                <w:szCs w:val="24"/>
              </w:rPr>
            </w:pPr>
          </w:p>
          <w:p w14:paraId="0C7F679F" w14:textId="7EEF4615" w:rsidR="004029FB" w:rsidRDefault="004029FB" w:rsidP="00402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Benzein</w:t>
            </w:r>
            <w:r w:rsidR="00ED77CD">
              <w:rPr>
                <w:sz w:val="24"/>
                <w:szCs w:val="24"/>
              </w:rPr>
              <w:t xml:space="preserve">, E., </w:t>
            </w:r>
            <w:r w:rsidR="00F81487">
              <w:rPr>
                <w:sz w:val="24"/>
                <w:szCs w:val="24"/>
              </w:rPr>
              <w:t xml:space="preserve">Hagberg, M., Persson, C., </w:t>
            </w:r>
            <w:proofErr w:type="spellStart"/>
            <w:r w:rsidR="00F81487">
              <w:rPr>
                <w:sz w:val="24"/>
                <w:szCs w:val="24"/>
              </w:rPr>
              <w:t>Saveman</w:t>
            </w:r>
            <w:proofErr w:type="spellEnd"/>
            <w:r w:rsidR="00F6713D">
              <w:rPr>
                <w:sz w:val="24"/>
                <w:szCs w:val="24"/>
              </w:rPr>
              <w:t xml:space="preserve">, B-I.&amp; Syrén, S. (2023). </w:t>
            </w:r>
            <w:r w:rsidR="003E478A">
              <w:rPr>
                <w:sz w:val="24"/>
                <w:szCs w:val="24"/>
              </w:rPr>
              <w:t>Att möta familjer inom vård och omsorg</w:t>
            </w:r>
            <w:r w:rsidR="001148DB">
              <w:rPr>
                <w:sz w:val="24"/>
                <w:szCs w:val="24"/>
              </w:rPr>
              <w:t xml:space="preserve">. En samtalsmodell på systemisk grund. </w:t>
            </w:r>
            <w:r w:rsidR="001148DB" w:rsidRPr="004612E0">
              <w:rPr>
                <w:sz w:val="24"/>
                <w:szCs w:val="24"/>
              </w:rPr>
              <w:t>Studentlitteratur.</w:t>
            </w:r>
            <w:r w:rsidR="001148DB">
              <w:rPr>
                <w:sz w:val="24"/>
                <w:szCs w:val="24"/>
              </w:rPr>
              <w:t xml:space="preserve"> Kapitel 1och 2. </w:t>
            </w:r>
          </w:p>
          <w:p w14:paraId="33510935" w14:textId="1ABD844C" w:rsidR="009B7EF6" w:rsidRPr="00296324" w:rsidRDefault="009B7EF6" w:rsidP="009B7EF6">
            <w:pPr>
              <w:rPr>
                <w:sz w:val="24"/>
                <w:szCs w:val="24"/>
              </w:rPr>
            </w:pPr>
          </w:p>
        </w:tc>
      </w:tr>
      <w:tr w:rsidR="00C76423" w14:paraId="06E9338F" w14:textId="77777777" w:rsidTr="00C76423">
        <w:trPr>
          <w:trHeight w:val="3539"/>
        </w:trPr>
        <w:tc>
          <w:tcPr>
            <w:tcW w:w="2405" w:type="dxa"/>
          </w:tcPr>
          <w:p w14:paraId="588A4DFE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Genomförandefas</w:t>
            </w:r>
          </w:p>
        </w:tc>
        <w:tc>
          <w:tcPr>
            <w:tcW w:w="7451" w:type="dxa"/>
          </w:tcPr>
          <w:p w14:paraId="4CDEDD58" w14:textId="77777777" w:rsidR="00C76423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 xml:space="preserve">Välj </w:t>
            </w:r>
            <w:r>
              <w:rPr>
                <w:sz w:val="24"/>
                <w:szCs w:val="24"/>
              </w:rPr>
              <w:t xml:space="preserve">olika begrepp som relaterar till </w:t>
            </w:r>
            <w:r w:rsidR="00A47F86">
              <w:rPr>
                <w:sz w:val="24"/>
                <w:szCs w:val="24"/>
              </w:rPr>
              <w:t>vårdande och lärande möten, välj exempel både utifrån</w:t>
            </w:r>
            <w:r w:rsidR="00A47F86" w:rsidRPr="00296324">
              <w:rPr>
                <w:sz w:val="24"/>
                <w:szCs w:val="24"/>
              </w:rPr>
              <w:t xml:space="preserve"> </w:t>
            </w:r>
            <w:r w:rsidRPr="00296324">
              <w:rPr>
                <w:sz w:val="24"/>
                <w:szCs w:val="24"/>
              </w:rPr>
              <w:t>patientperspektiv och familjeperspektiv</w:t>
            </w:r>
            <w:r>
              <w:rPr>
                <w:sz w:val="24"/>
                <w:szCs w:val="24"/>
              </w:rPr>
              <w:t xml:space="preserve">. </w:t>
            </w:r>
          </w:p>
          <w:p w14:paraId="1CDE4B2B" w14:textId="77777777" w:rsidR="00296324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</w:p>
          <w:p w14:paraId="16F66E11" w14:textId="77777777" w:rsidR="00296324" w:rsidRPr="00296324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Koppla vårdvetenskapliga begrepp till situation</w:t>
            </w:r>
            <w:r w:rsidR="00A47F86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eller händelse</w:t>
            </w:r>
            <w:r w:rsidR="00A47F8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som skett under din fältstudie. </w:t>
            </w:r>
          </w:p>
        </w:tc>
      </w:tr>
      <w:tr w:rsidR="00C76423" w14:paraId="5AF1FA2F" w14:textId="77777777" w:rsidTr="00C76423">
        <w:trPr>
          <w:trHeight w:val="3545"/>
        </w:trPr>
        <w:tc>
          <w:tcPr>
            <w:tcW w:w="2405" w:type="dxa"/>
          </w:tcPr>
          <w:p w14:paraId="3B6B9CF6" w14:textId="77777777" w:rsidR="00C76423" w:rsidRPr="00C76423" w:rsidRDefault="00C76423" w:rsidP="00C76423">
            <w:pPr>
              <w:pStyle w:val="Liststycke"/>
              <w:ind w:left="0"/>
              <w:rPr>
                <w:sz w:val="28"/>
                <w:szCs w:val="28"/>
              </w:rPr>
            </w:pPr>
            <w:r w:rsidRPr="00C76423">
              <w:rPr>
                <w:sz w:val="28"/>
                <w:szCs w:val="28"/>
              </w:rPr>
              <w:t>Reflektionsfas</w:t>
            </w:r>
          </w:p>
        </w:tc>
        <w:tc>
          <w:tcPr>
            <w:tcW w:w="7451" w:type="dxa"/>
          </w:tcPr>
          <w:p w14:paraId="2A71630F" w14:textId="27F2186F" w:rsidR="00C76423" w:rsidRPr="00296324" w:rsidRDefault="00296324" w:rsidP="00C76423">
            <w:pPr>
              <w:pStyle w:val="Liststycke"/>
              <w:ind w:left="0"/>
              <w:rPr>
                <w:sz w:val="24"/>
                <w:szCs w:val="24"/>
              </w:rPr>
            </w:pPr>
            <w:r w:rsidRPr="00296324">
              <w:rPr>
                <w:sz w:val="24"/>
                <w:szCs w:val="24"/>
              </w:rPr>
              <w:t xml:space="preserve">Reflektera över </w:t>
            </w:r>
            <w:r w:rsidR="003927D7">
              <w:rPr>
                <w:sz w:val="24"/>
                <w:szCs w:val="24"/>
              </w:rPr>
              <w:t xml:space="preserve">hur </w:t>
            </w:r>
            <w:r w:rsidR="00E1400E">
              <w:rPr>
                <w:sz w:val="24"/>
                <w:szCs w:val="24"/>
              </w:rPr>
              <w:t xml:space="preserve">kan du som blivande </w:t>
            </w:r>
            <w:r w:rsidR="003927D7">
              <w:rPr>
                <w:sz w:val="24"/>
                <w:szCs w:val="24"/>
              </w:rPr>
              <w:t>sjukskötersk</w:t>
            </w:r>
            <w:r w:rsidR="00E1400E">
              <w:rPr>
                <w:sz w:val="24"/>
                <w:szCs w:val="24"/>
              </w:rPr>
              <w:t>a</w:t>
            </w:r>
            <w:r w:rsidR="003927D7">
              <w:rPr>
                <w:sz w:val="24"/>
                <w:szCs w:val="24"/>
              </w:rPr>
              <w:t xml:space="preserve"> i</w:t>
            </w:r>
            <w:r w:rsidR="0098644C">
              <w:rPr>
                <w:sz w:val="24"/>
                <w:szCs w:val="24"/>
              </w:rPr>
              <w:t xml:space="preserve"> </w:t>
            </w:r>
            <w:r w:rsidR="00E1400E">
              <w:rPr>
                <w:sz w:val="24"/>
                <w:szCs w:val="24"/>
              </w:rPr>
              <w:t>d</w:t>
            </w:r>
            <w:r w:rsidR="003927D7">
              <w:rPr>
                <w:sz w:val="24"/>
                <w:szCs w:val="24"/>
              </w:rPr>
              <w:t xml:space="preserve">in profession utgår </w:t>
            </w:r>
            <w:r w:rsidR="00AA6474">
              <w:rPr>
                <w:sz w:val="24"/>
                <w:szCs w:val="24"/>
              </w:rPr>
              <w:t>och tillämpa</w:t>
            </w:r>
            <w:r w:rsidR="0098644C">
              <w:rPr>
                <w:sz w:val="24"/>
                <w:szCs w:val="24"/>
              </w:rPr>
              <w:t>r</w:t>
            </w:r>
            <w:r w:rsidR="00AA6474">
              <w:rPr>
                <w:sz w:val="24"/>
                <w:szCs w:val="24"/>
              </w:rPr>
              <w:t xml:space="preserve"> kunskap </w:t>
            </w:r>
            <w:r w:rsidR="003927D7">
              <w:rPr>
                <w:sz w:val="24"/>
                <w:szCs w:val="24"/>
              </w:rPr>
              <w:t>ifrån olika vårdvetenskapliga begrepp för att skapa vårdande och lärande möten.</w:t>
            </w:r>
          </w:p>
        </w:tc>
      </w:tr>
    </w:tbl>
    <w:p w14:paraId="1017BEB6" w14:textId="77777777" w:rsidR="00C76423" w:rsidRPr="00C76423" w:rsidRDefault="00C76423" w:rsidP="00C76423">
      <w:pPr>
        <w:pStyle w:val="Liststycke"/>
        <w:ind w:left="0"/>
        <w:rPr>
          <w:b/>
          <w:bCs/>
          <w:sz w:val="28"/>
          <w:szCs w:val="28"/>
        </w:rPr>
      </w:pPr>
    </w:p>
    <w:sectPr w:rsidR="00C76423" w:rsidRPr="00C76423" w:rsidSect="00C76423">
      <w:footerReference w:type="default" r:id="rId11"/>
      <w:headerReference w:type="first" r:id="rId12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CB51" w14:textId="77777777" w:rsidR="00072BA4" w:rsidRDefault="00072BA4" w:rsidP="006B1171">
      <w:pPr>
        <w:spacing w:line="240" w:lineRule="auto"/>
      </w:pPr>
      <w:r>
        <w:separator/>
      </w:r>
    </w:p>
  </w:endnote>
  <w:endnote w:type="continuationSeparator" w:id="0">
    <w:p w14:paraId="547892B7" w14:textId="77777777" w:rsidR="00072BA4" w:rsidRDefault="00072BA4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4461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E70754">
        <w:rPr>
          <w:noProof/>
        </w:rPr>
        <w:t>2</w:t>
      </w:r>
    </w:fldSimple>
    <w:r>
      <w:t>)</w:t>
    </w:r>
  </w:p>
  <w:p w14:paraId="5720EFF7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3904" w14:textId="77777777" w:rsidR="00072BA4" w:rsidRDefault="00072BA4" w:rsidP="006B1171">
      <w:pPr>
        <w:spacing w:line="240" w:lineRule="auto"/>
      </w:pPr>
      <w:r>
        <w:separator/>
      </w:r>
    </w:p>
  </w:footnote>
  <w:footnote w:type="continuationSeparator" w:id="0">
    <w:p w14:paraId="660D0F37" w14:textId="77777777" w:rsidR="00072BA4" w:rsidRDefault="00072BA4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84A6" w14:textId="77777777" w:rsidR="00D24C91" w:rsidRDefault="00C76423" w:rsidP="00C80A5A">
    <w:pPr>
      <w:tabs>
        <w:tab w:val="left" w:pos="4536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70A5519" wp14:editId="626F8C5A">
          <wp:simplePos x="0" y="0"/>
          <wp:positionH relativeFrom="page">
            <wp:posOffset>685800</wp:posOffset>
          </wp:positionH>
          <wp:positionV relativeFrom="margin">
            <wp:posOffset>-554355</wp:posOffset>
          </wp:positionV>
          <wp:extent cx="269875" cy="359410"/>
          <wp:effectExtent l="0" t="0" r="0" b="2540"/>
          <wp:wrapNone/>
          <wp:docPr id="4" name="Symbo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ymbo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t xml:space="preserve">                 </w:t>
    </w:r>
    <w:r>
      <w:rPr>
        <w:noProof/>
        <w:lang w:eastAsia="sv-SE"/>
      </w:rPr>
      <w:drawing>
        <wp:inline distT="0" distB="0" distL="0" distR="0" wp14:anchorId="6C6844AA" wp14:editId="771F2424">
          <wp:extent cx="2026285" cy="391795"/>
          <wp:effectExtent l="0" t="0" r="0" b="8255"/>
          <wp:docPr id="3" name="Bildobjekt 3" descr="Logotyp Linnéuniversitet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objekt 45" descr="Logotyp Linnéuniversitet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472E9"/>
    <w:multiLevelType w:val="multilevel"/>
    <w:tmpl w:val="2C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378661">
    <w:abstractNumId w:val="9"/>
  </w:num>
  <w:num w:numId="2" w16cid:durableId="591359943">
    <w:abstractNumId w:val="7"/>
  </w:num>
  <w:num w:numId="3" w16cid:durableId="401371870">
    <w:abstractNumId w:val="6"/>
  </w:num>
  <w:num w:numId="4" w16cid:durableId="1975132829">
    <w:abstractNumId w:val="5"/>
  </w:num>
  <w:num w:numId="5" w16cid:durableId="1034189689">
    <w:abstractNumId w:val="4"/>
  </w:num>
  <w:num w:numId="6" w16cid:durableId="1416437065">
    <w:abstractNumId w:val="8"/>
  </w:num>
  <w:num w:numId="7" w16cid:durableId="1778793094">
    <w:abstractNumId w:val="3"/>
  </w:num>
  <w:num w:numId="8" w16cid:durableId="406346154">
    <w:abstractNumId w:val="2"/>
  </w:num>
  <w:num w:numId="9" w16cid:durableId="770396564">
    <w:abstractNumId w:val="1"/>
  </w:num>
  <w:num w:numId="10" w16cid:durableId="1807237181">
    <w:abstractNumId w:val="0"/>
  </w:num>
  <w:num w:numId="11" w16cid:durableId="1707438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82"/>
    <w:rsid w:val="00007C8A"/>
    <w:rsid w:val="000210EC"/>
    <w:rsid w:val="00024CB9"/>
    <w:rsid w:val="00027AC2"/>
    <w:rsid w:val="00036E97"/>
    <w:rsid w:val="00067F33"/>
    <w:rsid w:val="00072BA4"/>
    <w:rsid w:val="00073252"/>
    <w:rsid w:val="00095708"/>
    <w:rsid w:val="000B71A6"/>
    <w:rsid w:val="000D3DBB"/>
    <w:rsid w:val="001148DB"/>
    <w:rsid w:val="001305DC"/>
    <w:rsid w:val="001B15B4"/>
    <w:rsid w:val="001B4F87"/>
    <w:rsid w:val="001B6577"/>
    <w:rsid w:val="001F204D"/>
    <w:rsid w:val="00231E7C"/>
    <w:rsid w:val="0025108A"/>
    <w:rsid w:val="00254791"/>
    <w:rsid w:val="00260C17"/>
    <w:rsid w:val="00270552"/>
    <w:rsid w:val="00275D63"/>
    <w:rsid w:val="0028211F"/>
    <w:rsid w:val="00291884"/>
    <w:rsid w:val="0029573B"/>
    <w:rsid w:val="00296324"/>
    <w:rsid w:val="002A30FE"/>
    <w:rsid w:val="002D3D39"/>
    <w:rsid w:val="002E0106"/>
    <w:rsid w:val="002E1EFE"/>
    <w:rsid w:val="002E37C5"/>
    <w:rsid w:val="00304188"/>
    <w:rsid w:val="003927D7"/>
    <w:rsid w:val="003C5804"/>
    <w:rsid w:val="003E478A"/>
    <w:rsid w:val="003F7FD1"/>
    <w:rsid w:val="004029FB"/>
    <w:rsid w:val="00431E36"/>
    <w:rsid w:val="00443332"/>
    <w:rsid w:val="004610B7"/>
    <w:rsid w:val="004612E0"/>
    <w:rsid w:val="00487E12"/>
    <w:rsid w:val="004A3F6B"/>
    <w:rsid w:val="004E1C40"/>
    <w:rsid w:val="0051393B"/>
    <w:rsid w:val="005315D0"/>
    <w:rsid w:val="00540FB9"/>
    <w:rsid w:val="00574553"/>
    <w:rsid w:val="0057646F"/>
    <w:rsid w:val="00597261"/>
    <w:rsid w:val="005B0F94"/>
    <w:rsid w:val="005C15BD"/>
    <w:rsid w:val="005C4776"/>
    <w:rsid w:val="005E4866"/>
    <w:rsid w:val="005F43EE"/>
    <w:rsid w:val="0062080D"/>
    <w:rsid w:val="00631734"/>
    <w:rsid w:val="00641B68"/>
    <w:rsid w:val="00647AEF"/>
    <w:rsid w:val="00676BC3"/>
    <w:rsid w:val="006B1171"/>
    <w:rsid w:val="006B7636"/>
    <w:rsid w:val="007129BC"/>
    <w:rsid w:val="007207DF"/>
    <w:rsid w:val="007749BC"/>
    <w:rsid w:val="0078347B"/>
    <w:rsid w:val="007838E4"/>
    <w:rsid w:val="007A1FBF"/>
    <w:rsid w:val="007C5945"/>
    <w:rsid w:val="007D4FCC"/>
    <w:rsid w:val="00807292"/>
    <w:rsid w:val="008257E2"/>
    <w:rsid w:val="00837AB5"/>
    <w:rsid w:val="00843EEB"/>
    <w:rsid w:val="008931BA"/>
    <w:rsid w:val="008977A8"/>
    <w:rsid w:val="008C6608"/>
    <w:rsid w:val="008D6B66"/>
    <w:rsid w:val="008E2B1D"/>
    <w:rsid w:val="00937654"/>
    <w:rsid w:val="00942E57"/>
    <w:rsid w:val="0095351E"/>
    <w:rsid w:val="00982D98"/>
    <w:rsid w:val="0098644C"/>
    <w:rsid w:val="009A0391"/>
    <w:rsid w:val="009A633D"/>
    <w:rsid w:val="009A6E85"/>
    <w:rsid w:val="009B7EF6"/>
    <w:rsid w:val="009D3A59"/>
    <w:rsid w:val="009F0067"/>
    <w:rsid w:val="00A00D12"/>
    <w:rsid w:val="00A11E6D"/>
    <w:rsid w:val="00A221BB"/>
    <w:rsid w:val="00A27BB6"/>
    <w:rsid w:val="00A440CE"/>
    <w:rsid w:val="00A47F86"/>
    <w:rsid w:val="00A52332"/>
    <w:rsid w:val="00A94412"/>
    <w:rsid w:val="00AA384D"/>
    <w:rsid w:val="00AA6474"/>
    <w:rsid w:val="00AE262A"/>
    <w:rsid w:val="00AE71E3"/>
    <w:rsid w:val="00B0239C"/>
    <w:rsid w:val="00B03A68"/>
    <w:rsid w:val="00B53934"/>
    <w:rsid w:val="00C27A9F"/>
    <w:rsid w:val="00C40C52"/>
    <w:rsid w:val="00C524B9"/>
    <w:rsid w:val="00C53D00"/>
    <w:rsid w:val="00C76423"/>
    <w:rsid w:val="00C80A5A"/>
    <w:rsid w:val="00C81A8F"/>
    <w:rsid w:val="00CD2CD9"/>
    <w:rsid w:val="00CE5D96"/>
    <w:rsid w:val="00CF61F5"/>
    <w:rsid w:val="00D2385C"/>
    <w:rsid w:val="00D24665"/>
    <w:rsid w:val="00D24C91"/>
    <w:rsid w:val="00D51369"/>
    <w:rsid w:val="00D62DA0"/>
    <w:rsid w:val="00D7406C"/>
    <w:rsid w:val="00DB5D5C"/>
    <w:rsid w:val="00DC58F9"/>
    <w:rsid w:val="00E1400E"/>
    <w:rsid w:val="00E70754"/>
    <w:rsid w:val="00E975B9"/>
    <w:rsid w:val="00ED271D"/>
    <w:rsid w:val="00ED584B"/>
    <w:rsid w:val="00ED77CD"/>
    <w:rsid w:val="00ED7C5F"/>
    <w:rsid w:val="00EE0CE2"/>
    <w:rsid w:val="00EE4882"/>
    <w:rsid w:val="00EF448E"/>
    <w:rsid w:val="00F05689"/>
    <w:rsid w:val="00F1066E"/>
    <w:rsid w:val="00F23934"/>
    <w:rsid w:val="00F27BF7"/>
    <w:rsid w:val="00F30BF9"/>
    <w:rsid w:val="00F6226E"/>
    <w:rsid w:val="00F6713D"/>
    <w:rsid w:val="00F70C10"/>
    <w:rsid w:val="00F75487"/>
    <w:rsid w:val="00F81487"/>
    <w:rsid w:val="00FA639C"/>
    <w:rsid w:val="00FB1AAF"/>
    <w:rsid w:val="00FD525A"/>
    <w:rsid w:val="00FD59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0116C"/>
  <w15:chartTrackingRefBased/>
  <w15:docId w15:val="{ADE87D2A-7211-40FB-B5AE-534071B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75" w:line="27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paragraph" w:styleId="Normalwebb">
    <w:name w:val="Normal (Web)"/>
    <w:basedOn w:val="Normal"/>
    <w:uiPriority w:val="99"/>
    <w:semiHidden/>
    <w:unhideWhenUsed/>
    <w:rsid w:val="002963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2CD9"/>
    <w:pPr>
      <w:spacing w:after="0" w:line="240" w:lineRule="auto"/>
    </w:pPr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aaa\Downloads\2.%201V&#229;622%20l&#228;randeaktiviteter%20under%20f&#228;ltstudie%20(2).dotx" TargetMode="Externa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1Vå622 lärandeaktiviteter under fältstudie (2).dotx</Template>
  <TotalTime>19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Carlsson Blomster</dc:creator>
  <cp:keywords/>
  <dc:description/>
  <cp:lastModifiedBy>Ewa Andersson</cp:lastModifiedBy>
  <cp:revision>20</cp:revision>
  <cp:lastPrinted>2017-01-23T15:34:00Z</cp:lastPrinted>
  <dcterms:created xsi:type="dcterms:W3CDTF">2024-09-16T13:40:00Z</dcterms:created>
  <dcterms:modified xsi:type="dcterms:W3CDTF">2024-10-11T07:25:00Z</dcterms:modified>
</cp:coreProperties>
</file>