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F6F" w:rsidRDefault="00F15F6F" w:rsidP="00B07908">
      <w:pPr>
        <w:rPr>
          <w:rFonts w:ascii="Times New Roman" w:hAnsi="Times New Roman"/>
          <w:b/>
          <w:i/>
          <w:color w:val="000000"/>
          <w:sz w:val="24"/>
          <w:szCs w:val="24"/>
        </w:rPr>
      </w:pPr>
    </w:p>
    <w:p w:rsidR="00C70D95" w:rsidRPr="003005DA" w:rsidRDefault="008B7A31" w:rsidP="005C00EA">
      <w:pPr>
        <w:spacing w:line="276" w:lineRule="auto"/>
        <w:rPr>
          <w:rFonts w:ascii="Times New Roman" w:hAnsi="Times New Roman"/>
          <w:b/>
          <w:i/>
          <w:color w:val="000000"/>
          <w:sz w:val="24"/>
          <w:szCs w:val="24"/>
        </w:rPr>
      </w:pPr>
      <w:r w:rsidRPr="003005DA">
        <w:rPr>
          <w:rFonts w:ascii="Times New Roman" w:hAnsi="Times New Roman"/>
          <w:b/>
          <w:i/>
          <w:color w:val="000000"/>
          <w:sz w:val="24"/>
          <w:szCs w:val="24"/>
        </w:rPr>
        <w:t>Till huvud- och yrkes</w:t>
      </w:r>
      <w:r w:rsidR="00B07908" w:rsidRPr="003005DA">
        <w:rPr>
          <w:rFonts w:ascii="Times New Roman" w:hAnsi="Times New Roman"/>
          <w:b/>
          <w:i/>
          <w:color w:val="000000"/>
          <w:sz w:val="24"/>
          <w:szCs w:val="24"/>
        </w:rPr>
        <w:t xml:space="preserve">handledare </w:t>
      </w:r>
    </w:p>
    <w:p w:rsidR="003005DA" w:rsidRDefault="003005DA" w:rsidP="005C00EA">
      <w:pPr>
        <w:spacing w:line="276" w:lineRule="auto"/>
        <w:rPr>
          <w:rFonts w:ascii="Times New Roman" w:hAnsi="Times New Roman"/>
          <w:b/>
          <w:color w:val="000000"/>
          <w:sz w:val="24"/>
          <w:szCs w:val="24"/>
        </w:rPr>
      </w:pPr>
    </w:p>
    <w:p w:rsidR="00C70D95" w:rsidRPr="003005DA" w:rsidRDefault="00C70D95" w:rsidP="005C00EA">
      <w:pPr>
        <w:spacing w:line="276" w:lineRule="auto"/>
        <w:rPr>
          <w:rFonts w:ascii="Times New Roman" w:hAnsi="Times New Roman"/>
          <w:b/>
          <w:color w:val="000000"/>
          <w:sz w:val="24"/>
          <w:szCs w:val="24"/>
        </w:rPr>
      </w:pPr>
      <w:r w:rsidRPr="003005DA">
        <w:rPr>
          <w:rFonts w:ascii="Times New Roman" w:hAnsi="Times New Roman"/>
          <w:b/>
          <w:color w:val="000000"/>
          <w:sz w:val="24"/>
          <w:szCs w:val="24"/>
        </w:rPr>
        <w:t xml:space="preserve">Förtydligande inför VFU i </w:t>
      </w:r>
      <w:r w:rsidR="00B07908" w:rsidRPr="003005DA">
        <w:rPr>
          <w:rFonts w:ascii="Times New Roman" w:hAnsi="Times New Roman"/>
          <w:b/>
          <w:color w:val="000000"/>
          <w:sz w:val="24"/>
          <w:szCs w:val="24"/>
        </w:rPr>
        <w:t>termin 6 beträffande</w:t>
      </w:r>
      <w:r w:rsidR="00E728E1" w:rsidRPr="003005DA">
        <w:rPr>
          <w:rFonts w:ascii="Times New Roman" w:hAnsi="Times New Roman"/>
          <w:b/>
          <w:color w:val="000000"/>
          <w:sz w:val="24"/>
          <w:szCs w:val="24"/>
        </w:rPr>
        <w:t xml:space="preserve"> området </w:t>
      </w:r>
    </w:p>
    <w:p w:rsidR="00B07908" w:rsidRPr="003005DA" w:rsidRDefault="00C70D95" w:rsidP="005C00EA">
      <w:pPr>
        <w:spacing w:line="276" w:lineRule="auto"/>
        <w:rPr>
          <w:rFonts w:ascii="Times New Roman" w:hAnsi="Times New Roman"/>
          <w:b/>
          <w:color w:val="000000"/>
          <w:sz w:val="24"/>
          <w:szCs w:val="24"/>
        </w:rPr>
      </w:pPr>
      <w:r w:rsidRPr="003005DA">
        <w:rPr>
          <w:rFonts w:ascii="Times New Roman" w:hAnsi="Times New Roman"/>
          <w:b/>
          <w:color w:val="000000"/>
          <w:sz w:val="24"/>
          <w:szCs w:val="24"/>
        </w:rPr>
        <w:t>FÖRBÄTTRINGS- OCH KVALITETSSÄKRINGSARBETE.</w:t>
      </w:r>
    </w:p>
    <w:p w:rsidR="00F92D8F" w:rsidRPr="003005DA" w:rsidRDefault="00F92D8F" w:rsidP="005C00EA">
      <w:pPr>
        <w:spacing w:line="276" w:lineRule="auto"/>
        <w:rPr>
          <w:rFonts w:ascii="Times New Roman" w:hAnsi="Times New Roman"/>
          <w:color w:val="000000"/>
          <w:sz w:val="24"/>
          <w:szCs w:val="24"/>
        </w:rPr>
      </w:pPr>
    </w:p>
    <w:p w:rsidR="00C70D95" w:rsidRPr="003005DA" w:rsidRDefault="00F15F6F" w:rsidP="005C00EA">
      <w:pPr>
        <w:spacing w:line="276" w:lineRule="auto"/>
        <w:rPr>
          <w:rFonts w:ascii="Times New Roman" w:hAnsi="Times New Roman"/>
          <w:color w:val="000000"/>
          <w:sz w:val="24"/>
          <w:szCs w:val="24"/>
        </w:rPr>
      </w:pPr>
      <w:r>
        <w:rPr>
          <w:rFonts w:ascii="Times New Roman" w:hAnsi="Times New Roman"/>
          <w:color w:val="000000"/>
          <w:sz w:val="24"/>
          <w:szCs w:val="24"/>
        </w:rPr>
        <w:t>I kursplanen för 2VÅ464 Vårdandets ledarskap</w:t>
      </w:r>
      <w:r w:rsidR="006C73A5" w:rsidRPr="003005DA">
        <w:rPr>
          <w:rFonts w:ascii="Times New Roman" w:hAnsi="Times New Roman"/>
          <w:color w:val="000000"/>
          <w:sz w:val="24"/>
          <w:szCs w:val="24"/>
        </w:rPr>
        <w:t xml:space="preserve"> </w:t>
      </w:r>
      <w:r w:rsidR="00C70D95" w:rsidRPr="003005DA">
        <w:rPr>
          <w:rFonts w:ascii="Times New Roman" w:hAnsi="Times New Roman"/>
          <w:color w:val="000000"/>
          <w:sz w:val="24"/>
          <w:szCs w:val="24"/>
        </w:rPr>
        <w:t xml:space="preserve">anges </w:t>
      </w:r>
      <w:r w:rsidR="006C73A5" w:rsidRPr="003005DA">
        <w:rPr>
          <w:rFonts w:ascii="Times New Roman" w:hAnsi="Times New Roman"/>
          <w:color w:val="000000"/>
          <w:sz w:val="24"/>
          <w:szCs w:val="24"/>
        </w:rPr>
        <w:t>följande kursmål</w:t>
      </w:r>
      <w:r w:rsidR="00C70D95" w:rsidRPr="003005DA">
        <w:rPr>
          <w:rFonts w:ascii="Times New Roman" w:hAnsi="Times New Roman"/>
          <w:color w:val="000000"/>
          <w:sz w:val="24"/>
          <w:szCs w:val="24"/>
        </w:rPr>
        <w:t>:</w:t>
      </w:r>
    </w:p>
    <w:p w:rsidR="00F15F6F" w:rsidRDefault="00F15F6F" w:rsidP="005C00EA">
      <w:pPr>
        <w:autoSpaceDE w:val="0"/>
        <w:autoSpaceDN w:val="0"/>
        <w:adjustRightInd w:val="0"/>
        <w:spacing w:line="276" w:lineRule="auto"/>
        <w:rPr>
          <w:rFonts w:ascii="Times New Roman" w:hAnsi="Times New Roman"/>
          <w:sz w:val="24"/>
          <w:szCs w:val="24"/>
          <w:lang w:eastAsia="en-US"/>
        </w:rPr>
      </w:pPr>
    </w:p>
    <w:p w:rsidR="00F15F6F" w:rsidRPr="00F15F6F" w:rsidRDefault="00F15F6F" w:rsidP="005C00EA">
      <w:pPr>
        <w:autoSpaceDE w:val="0"/>
        <w:autoSpaceDN w:val="0"/>
        <w:adjustRightInd w:val="0"/>
        <w:spacing w:line="276" w:lineRule="auto"/>
        <w:rPr>
          <w:rFonts w:ascii="Times New Roman" w:hAnsi="Times New Roman"/>
          <w:b/>
          <w:sz w:val="24"/>
          <w:szCs w:val="24"/>
          <w:lang w:eastAsia="en-US"/>
        </w:rPr>
      </w:pPr>
      <w:r w:rsidRPr="00F15F6F">
        <w:rPr>
          <w:rFonts w:ascii="Times New Roman" w:hAnsi="Times New Roman"/>
          <w:b/>
          <w:sz w:val="24"/>
          <w:szCs w:val="24"/>
          <w:lang w:eastAsia="en-US"/>
        </w:rPr>
        <w:t>”beskriva och tillämpa teorier och modeller om vårdledarskap, kvalitetsutveckling och</w:t>
      </w:r>
    </w:p>
    <w:p w:rsidR="00F15F6F" w:rsidRPr="00F15F6F" w:rsidRDefault="00F15F6F" w:rsidP="005C00EA">
      <w:pPr>
        <w:spacing w:line="276" w:lineRule="auto"/>
        <w:rPr>
          <w:rFonts w:ascii="Times New Roman" w:hAnsi="Times New Roman"/>
          <w:b/>
          <w:sz w:val="24"/>
          <w:szCs w:val="24"/>
          <w:lang w:eastAsia="en-US"/>
        </w:rPr>
      </w:pPr>
      <w:r w:rsidRPr="00F15F6F">
        <w:rPr>
          <w:rFonts w:ascii="Times New Roman" w:hAnsi="Times New Roman"/>
          <w:b/>
          <w:sz w:val="24"/>
          <w:szCs w:val="24"/>
          <w:lang w:eastAsia="en-US"/>
        </w:rPr>
        <w:t>förbättringsarbete i en fördjupningsuppgift samt i kursens skriftliga tentamen”</w:t>
      </w:r>
    </w:p>
    <w:p w:rsidR="00F15F6F" w:rsidRPr="00F15F6F" w:rsidRDefault="00F15F6F" w:rsidP="005C00EA">
      <w:pPr>
        <w:spacing w:line="276" w:lineRule="auto"/>
        <w:rPr>
          <w:rFonts w:ascii="Times New Roman" w:hAnsi="Times New Roman"/>
          <w:sz w:val="24"/>
          <w:szCs w:val="24"/>
          <w:lang w:eastAsia="en-US"/>
        </w:rPr>
      </w:pPr>
    </w:p>
    <w:p w:rsidR="00661746" w:rsidRPr="003005DA" w:rsidRDefault="00DF6904" w:rsidP="005C00EA">
      <w:pPr>
        <w:spacing w:line="276" w:lineRule="auto"/>
        <w:rPr>
          <w:rFonts w:ascii="Times New Roman" w:hAnsi="Times New Roman"/>
          <w:sz w:val="24"/>
          <w:szCs w:val="24"/>
        </w:rPr>
      </w:pPr>
      <w:r w:rsidRPr="003005DA">
        <w:rPr>
          <w:rFonts w:ascii="Times New Roman" w:hAnsi="Times New Roman"/>
          <w:sz w:val="24"/>
          <w:szCs w:val="24"/>
        </w:rPr>
        <w:t xml:space="preserve">Förbättrings och </w:t>
      </w:r>
      <w:r w:rsidR="0017404B" w:rsidRPr="003005DA">
        <w:rPr>
          <w:rFonts w:ascii="Times New Roman" w:hAnsi="Times New Roman"/>
          <w:sz w:val="24"/>
          <w:szCs w:val="24"/>
        </w:rPr>
        <w:t>kvalitetssäkringsarbete</w:t>
      </w:r>
      <w:r w:rsidRPr="003005DA">
        <w:rPr>
          <w:rFonts w:ascii="Times New Roman" w:hAnsi="Times New Roman"/>
          <w:sz w:val="24"/>
          <w:szCs w:val="24"/>
        </w:rPr>
        <w:t xml:space="preserve"> </w:t>
      </w:r>
      <w:r w:rsidR="00661746" w:rsidRPr="003005DA">
        <w:rPr>
          <w:rFonts w:ascii="Times New Roman" w:hAnsi="Times New Roman"/>
          <w:sz w:val="24"/>
          <w:szCs w:val="24"/>
        </w:rPr>
        <w:t>sker under VFU- period I eller II</w:t>
      </w:r>
      <w:r w:rsidR="0005636C" w:rsidRPr="003005DA">
        <w:rPr>
          <w:rFonts w:ascii="Times New Roman" w:hAnsi="Times New Roman"/>
          <w:sz w:val="24"/>
          <w:szCs w:val="24"/>
        </w:rPr>
        <w:t xml:space="preserve">, med </w:t>
      </w:r>
      <w:r w:rsidR="0049028F" w:rsidRPr="003005DA">
        <w:rPr>
          <w:rFonts w:ascii="Times New Roman" w:hAnsi="Times New Roman"/>
          <w:sz w:val="24"/>
          <w:szCs w:val="24"/>
        </w:rPr>
        <w:t>två</w:t>
      </w:r>
      <w:r w:rsidR="00661746" w:rsidRPr="003005DA">
        <w:rPr>
          <w:rFonts w:ascii="Times New Roman" w:hAnsi="Times New Roman"/>
          <w:sz w:val="24"/>
          <w:szCs w:val="24"/>
        </w:rPr>
        <w:t xml:space="preserve"> stud</w:t>
      </w:r>
      <w:r w:rsidR="00AF3496" w:rsidRPr="003005DA">
        <w:rPr>
          <w:rFonts w:ascii="Times New Roman" w:hAnsi="Times New Roman"/>
          <w:sz w:val="24"/>
          <w:szCs w:val="24"/>
        </w:rPr>
        <w:t>enter</w:t>
      </w:r>
      <w:r w:rsidR="0005636C" w:rsidRPr="003005DA">
        <w:rPr>
          <w:rFonts w:ascii="Times New Roman" w:hAnsi="Times New Roman"/>
          <w:sz w:val="24"/>
          <w:szCs w:val="24"/>
        </w:rPr>
        <w:t xml:space="preserve">/arbete </w:t>
      </w:r>
      <w:r w:rsidR="00661746" w:rsidRPr="003005DA">
        <w:rPr>
          <w:rFonts w:ascii="Times New Roman" w:hAnsi="Times New Roman"/>
          <w:sz w:val="24"/>
          <w:szCs w:val="24"/>
        </w:rPr>
        <w:t xml:space="preserve">och på </w:t>
      </w:r>
      <w:r w:rsidR="00661746" w:rsidRPr="003005DA">
        <w:rPr>
          <w:rFonts w:ascii="Times New Roman" w:hAnsi="Times New Roman"/>
          <w:b/>
          <w:sz w:val="24"/>
          <w:szCs w:val="24"/>
          <w:u w:val="single"/>
        </w:rPr>
        <w:t>en</w:t>
      </w:r>
      <w:r w:rsidR="00661746" w:rsidRPr="003005DA">
        <w:rPr>
          <w:rFonts w:ascii="Times New Roman" w:hAnsi="Times New Roman"/>
          <w:sz w:val="24"/>
          <w:szCs w:val="24"/>
        </w:rPr>
        <w:t xml:space="preserve"> av deras VFU-placeringar. </w:t>
      </w:r>
      <w:r w:rsidR="007A2D17">
        <w:rPr>
          <w:rFonts w:ascii="Times New Roman" w:hAnsi="Times New Roman"/>
          <w:sz w:val="24"/>
          <w:szCs w:val="24"/>
        </w:rPr>
        <w:t>Förslag till förbättringsarb</w:t>
      </w:r>
      <w:r w:rsidR="00E60CAC">
        <w:rPr>
          <w:rFonts w:ascii="Times New Roman" w:hAnsi="Times New Roman"/>
          <w:sz w:val="24"/>
          <w:szCs w:val="24"/>
        </w:rPr>
        <w:t xml:space="preserve">ete ska förankras hos avdelningschef </w:t>
      </w:r>
      <w:bookmarkStart w:id="0" w:name="_GoBack"/>
      <w:bookmarkEnd w:id="0"/>
      <w:r w:rsidR="005C00EA">
        <w:rPr>
          <w:rFonts w:ascii="Times New Roman" w:hAnsi="Times New Roman"/>
          <w:sz w:val="24"/>
          <w:szCs w:val="24"/>
        </w:rPr>
        <w:t>och yr</w:t>
      </w:r>
      <w:r w:rsidR="007A2D17">
        <w:rPr>
          <w:rFonts w:ascii="Times New Roman" w:hAnsi="Times New Roman"/>
          <w:sz w:val="24"/>
          <w:szCs w:val="24"/>
        </w:rPr>
        <w:t>keshandledare.</w:t>
      </w:r>
      <w:r w:rsidR="00661746" w:rsidRPr="003005DA">
        <w:rPr>
          <w:rFonts w:ascii="Times New Roman" w:hAnsi="Times New Roman"/>
          <w:sz w:val="24"/>
          <w:szCs w:val="24"/>
        </w:rPr>
        <w:t xml:space="preserve"> </w:t>
      </w:r>
    </w:p>
    <w:p w:rsidR="00F15F6F" w:rsidRDefault="00F15F6F" w:rsidP="005C00EA">
      <w:pPr>
        <w:spacing w:line="276" w:lineRule="auto"/>
        <w:rPr>
          <w:rFonts w:ascii="Times New Roman" w:hAnsi="Times New Roman"/>
          <w:sz w:val="24"/>
          <w:szCs w:val="24"/>
        </w:rPr>
      </w:pPr>
    </w:p>
    <w:p w:rsidR="00DF6904" w:rsidRDefault="00661746" w:rsidP="005C00EA">
      <w:pPr>
        <w:spacing w:line="276" w:lineRule="auto"/>
        <w:rPr>
          <w:rFonts w:ascii="Times New Roman" w:hAnsi="Times New Roman"/>
          <w:sz w:val="24"/>
          <w:szCs w:val="24"/>
        </w:rPr>
      </w:pPr>
      <w:r w:rsidRPr="003005DA">
        <w:rPr>
          <w:rFonts w:ascii="Times New Roman" w:hAnsi="Times New Roman"/>
          <w:sz w:val="24"/>
          <w:szCs w:val="24"/>
        </w:rPr>
        <w:t xml:space="preserve">Förbättrings och kvalitetssäkringsarbetet </w:t>
      </w:r>
      <w:r w:rsidR="00F15F6F">
        <w:rPr>
          <w:rFonts w:ascii="Times New Roman" w:hAnsi="Times New Roman"/>
          <w:sz w:val="24"/>
          <w:szCs w:val="24"/>
        </w:rPr>
        <w:t xml:space="preserve">omfattar </w:t>
      </w:r>
      <w:r w:rsidR="00DF6904" w:rsidRPr="003005DA">
        <w:rPr>
          <w:rFonts w:ascii="Times New Roman" w:hAnsi="Times New Roman"/>
          <w:sz w:val="24"/>
          <w:szCs w:val="24"/>
        </w:rPr>
        <w:t xml:space="preserve">en skriftlig examination </w:t>
      </w:r>
      <w:r w:rsidRPr="003005DA">
        <w:rPr>
          <w:rFonts w:ascii="Times New Roman" w:hAnsi="Times New Roman"/>
          <w:sz w:val="24"/>
          <w:szCs w:val="24"/>
        </w:rPr>
        <w:t>och ett genomförande. Den skriftliga examinationen (</w:t>
      </w:r>
      <w:r w:rsidR="00AF3496" w:rsidRPr="003005DA">
        <w:rPr>
          <w:rFonts w:ascii="Times New Roman" w:hAnsi="Times New Roman"/>
          <w:sz w:val="24"/>
          <w:szCs w:val="24"/>
        </w:rPr>
        <w:t>fördjupningsuppgift</w:t>
      </w:r>
      <w:r w:rsidRPr="003005DA">
        <w:rPr>
          <w:rFonts w:ascii="Times New Roman" w:hAnsi="Times New Roman"/>
          <w:sz w:val="24"/>
          <w:szCs w:val="24"/>
        </w:rPr>
        <w:t xml:space="preserve">) sker i </w:t>
      </w:r>
      <w:r w:rsidR="00AF3496" w:rsidRPr="003005DA">
        <w:rPr>
          <w:rFonts w:ascii="Times New Roman" w:hAnsi="Times New Roman"/>
          <w:sz w:val="24"/>
          <w:szCs w:val="24"/>
        </w:rPr>
        <w:t>2VÅ64</w:t>
      </w:r>
      <w:r w:rsidRPr="003005DA">
        <w:rPr>
          <w:rFonts w:ascii="Times New Roman" w:hAnsi="Times New Roman"/>
          <w:sz w:val="24"/>
          <w:szCs w:val="24"/>
        </w:rPr>
        <w:t xml:space="preserve"> Vårdandets ledarskap och </w:t>
      </w:r>
      <w:r w:rsidR="0049028F" w:rsidRPr="003005DA">
        <w:rPr>
          <w:rFonts w:ascii="Times New Roman" w:hAnsi="Times New Roman"/>
          <w:sz w:val="24"/>
          <w:szCs w:val="24"/>
        </w:rPr>
        <w:t xml:space="preserve">själva </w:t>
      </w:r>
      <w:r w:rsidRPr="003005DA">
        <w:rPr>
          <w:rFonts w:ascii="Times New Roman" w:hAnsi="Times New Roman"/>
          <w:sz w:val="24"/>
          <w:szCs w:val="24"/>
        </w:rPr>
        <w:t>genomförandet</w:t>
      </w:r>
      <w:r w:rsidR="005C00EA">
        <w:rPr>
          <w:rFonts w:ascii="Times New Roman" w:hAnsi="Times New Roman"/>
          <w:sz w:val="24"/>
          <w:szCs w:val="24"/>
        </w:rPr>
        <w:t xml:space="preserve"> och redovisning</w:t>
      </w:r>
      <w:r w:rsidR="00F15F6F">
        <w:rPr>
          <w:rFonts w:ascii="Times New Roman" w:hAnsi="Times New Roman"/>
          <w:sz w:val="24"/>
          <w:szCs w:val="24"/>
        </w:rPr>
        <w:t xml:space="preserve"> görs under Professionskunskap III</w:t>
      </w:r>
      <w:r w:rsidR="005C00EA">
        <w:rPr>
          <w:rFonts w:ascii="Times New Roman" w:hAnsi="Times New Roman"/>
          <w:sz w:val="24"/>
          <w:szCs w:val="24"/>
        </w:rPr>
        <w:t>,</w:t>
      </w:r>
      <w:r w:rsidR="00F15F6F">
        <w:rPr>
          <w:rFonts w:ascii="Times New Roman" w:hAnsi="Times New Roman"/>
          <w:sz w:val="24"/>
          <w:szCs w:val="24"/>
        </w:rPr>
        <w:t xml:space="preserve"> men </w:t>
      </w:r>
      <w:r w:rsidR="005C00EA">
        <w:rPr>
          <w:rFonts w:ascii="Times New Roman" w:hAnsi="Times New Roman"/>
          <w:sz w:val="24"/>
          <w:szCs w:val="24"/>
        </w:rPr>
        <w:t>ingen bedömning görs</w:t>
      </w:r>
      <w:r w:rsidR="00F15F6F">
        <w:rPr>
          <w:rFonts w:ascii="Times New Roman" w:hAnsi="Times New Roman"/>
          <w:sz w:val="24"/>
          <w:szCs w:val="24"/>
        </w:rPr>
        <w:t xml:space="preserve"> av yrkeshandledare</w:t>
      </w:r>
      <w:r w:rsidRPr="003005DA">
        <w:rPr>
          <w:rFonts w:ascii="Times New Roman" w:hAnsi="Times New Roman"/>
          <w:sz w:val="24"/>
          <w:szCs w:val="24"/>
        </w:rPr>
        <w:t>.</w:t>
      </w:r>
      <w:r w:rsidR="00DF6904" w:rsidRPr="003005DA">
        <w:rPr>
          <w:rFonts w:ascii="Times New Roman" w:hAnsi="Times New Roman"/>
          <w:sz w:val="24"/>
          <w:szCs w:val="24"/>
        </w:rPr>
        <w:t xml:space="preserve"> </w:t>
      </w:r>
      <w:r w:rsidR="00F15F6F">
        <w:rPr>
          <w:rFonts w:ascii="Times New Roman" w:hAnsi="Times New Roman"/>
          <w:sz w:val="24"/>
          <w:szCs w:val="24"/>
        </w:rPr>
        <w:t>Bedömningen</w:t>
      </w:r>
      <w:r w:rsidR="005C00EA">
        <w:rPr>
          <w:rFonts w:ascii="Times New Roman" w:hAnsi="Times New Roman"/>
          <w:sz w:val="24"/>
          <w:szCs w:val="24"/>
        </w:rPr>
        <w:t xml:space="preserve"> av den skriftliga delen av examinationen görs</w:t>
      </w:r>
      <w:r w:rsidR="00F15F6F">
        <w:rPr>
          <w:rFonts w:ascii="Times New Roman" w:hAnsi="Times New Roman"/>
          <w:sz w:val="24"/>
          <w:szCs w:val="24"/>
        </w:rPr>
        <w:t xml:space="preserve"> vid ett schemalagt seminarium.</w:t>
      </w:r>
    </w:p>
    <w:p w:rsidR="00F15F6F" w:rsidRPr="003005DA" w:rsidRDefault="00F15F6F" w:rsidP="005C00EA">
      <w:pPr>
        <w:spacing w:line="276" w:lineRule="auto"/>
        <w:rPr>
          <w:rFonts w:ascii="Times New Roman" w:hAnsi="Times New Roman"/>
          <w:sz w:val="24"/>
          <w:szCs w:val="24"/>
        </w:rPr>
      </w:pPr>
    </w:p>
    <w:p w:rsidR="003005DA" w:rsidRPr="003005DA" w:rsidRDefault="00AF3496" w:rsidP="005C00EA">
      <w:pPr>
        <w:spacing w:line="276" w:lineRule="auto"/>
        <w:rPr>
          <w:rFonts w:ascii="Times New Roman" w:hAnsi="Times New Roman"/>
          <w:sz w:val="24"/>
          <w:szCs w:val="24"/>
        </w:rPr>
      </w:pPr>
      <w:r w:rsidRPr="003005DA">
        <w:rPr>
          <w:rFonts w:ascii="Times New Roman" w:hAnsi="Times New Roman"/>
          <w:sz w:val="24"/>
          <w:szCs w:val="24"/>
        </w:rPr>
        <w:t xml:space="preserve">Nytt för terminen VT17 är att studenterna kan välja att genomföra förbättrings- och kvalitetssäkringsarbete eller beskriva teoretiskt hur det skulle kunna genomföras. Detta med anledning av att avdelningar/kliniker har uppfattats som ”förbättringströtta” och därför öppnar vi upp för att tillåta en rent teoretisk beskrivning av hur ett förbättringsarbete skulle kunna genomföras. Arbetet redovisas som tidigare på respektive VFU placering. Den enda skillnaden är att mätningar och förändring inte görs i praktiken. </w:t>
      </w:r>
      <w:r w:rsidR="003005DA" w:rsidRPr="003005DA">
        <w:rPr>
          <w:rFonts w:ascii="Times New Roman" w:hAnsi="Times New Roman"/>
          <w:sz w:val="24"/>
          <w:szCs w:val="24"/>
        </w:rPr>
        <w:t>Studenterna kan,</w:t>
      </w:r>
      <w:r w:rsidR="003005DA" w:rsidRPr="003005DA">
        <w:rPr>
          <w:rFonts w:ascii="Times New Roman" w:hAnsi="Times New Roman"/>
          <w:b/>
          <w:bCs/>
          <w:sz w:val="24"/>
          <w:szCs w:val="24"/>
        </w:rPr>
        <w:t xml:space="preserve"> i dialog med sin yrkeshandledare</w:t>
      </w:r>
      <w:r w:rsidR="003005DA" w:rsidRPr="003005DA">
        <w:rPr>
          <w:rFonts w:ascii="Times New Roman" w:hAnsi="Times New Roman"/>
          <w:sz w:val="24"/>
          <w:szCs w:val="24"/>
        </w:rPr>
        <w:t>, välja att genomföra förbättrings- och kvalitetssäkringsarbete eller beskriva teoretiskt hur det skulle kunna genomföras.</w:t>
      </w:r>
    </w:p>
    <w:p w:rsidR="00AF3496" w:rsidRPr="003005DA" w:rsidRDefault="00AF3496" w:rsidP="00DF6904">
      <w:pPr>
        <w:rPr>
          <w:rFonts w:ascii="Times New Roman" w:hAnsi="Times New Roman"/>
          <w:sz w:val="24"/>
          <w:szCs w:val="24"/>
        </w:rPr>
      </w:pPr>
    </w:p>
    <w:p w:rsidR="0005636C" w:rsidRPr="003005DA" w:rsidRDefault="0049028F" w:rsidP="0005636C">
      <w:pPr>
        <w:pStyle w:val="Liststycke"/>
        <w:numPr>
          <w:ilvl w:val="0"/>
          <w:numId w:val="4"/>
        </w:numPr>
        <w:rPr>
          <w:rFonts w:ascii="Times New Roman" w:hAnsi="Times New Roman"/>
          <w:color w:val="000000"/>
          <w:sz w:val="24"/>
          <w:szCs w:val="24"/>
        </w:rPr>
      </w:pPr>
      <w:r w:rsidRPr="003005DA">
        <w:rPr>
          <w:rFonts w:ascii="Times New Roman" w:hAnsi="Times New Roman"/>
          <w:color w:val="000000"/>
          <w:sz w:val="24"/>
          <w:szCs w:val="24"/>
        </w:rPr>
        <w:t>S</w:t>
      </w:r>
      <w:r w:rsidR="00E728E1" w:rsidRPr="003005DA">
        <w:rPr>
          <w:rFonts w:ascii="Times New Roman" w:hAnsi="Times New Roman"/>
          <w:color w:val="000000"/>
          <w:sz w:val="24"/>
          <w:szCs w:val="24"/>
        </w:rPr>
        <w:t>tudenten</w:t>
      </w:r>
      <w:r w:rsidR="006C73A5" w:rsidRPr="003005DA">
        <w:rPr>
          <w:rFonts w:ascii="Times New Roman" w:hAnsi="Times New Roman"/>
          <w:color w:val="000000"/>
          <w:sz w:val="24"/>
          <w:szCs w:val="24"/>
        </w:rPr>
        <w:t xml:space="preserve"> presenterar </w:t>
      </w:r>
      <w:r w:rsidRPr="003005DA">
        <w:rPr>
          <w:rFonts w:ascii="Times New Roman" w:hAnsi="Times New Roman"/>
          <w:color w:val="000000"/>
          <w:sz w:val="24"/>
          <w:szCs w:val="24"/>
        </w:rPr>
        <w:t xml:space="preserve">muntligen </w:t>
      </w:r>
      <w:r w:rsidR="006C73A5" w:rsidRPr="003005DA">
        <w:rPr>
          <w:rFonts w:ascii="Times New Roman" w:hAnsi="Times New Roman"/>
          <w:color w:val="000000"/>
          <w:sz w:val="24"/>
          <w:szCs w:val="24"/>
        </w:rPr>
        <w:t xml:space="preserve">sitt </w:t>
      </w:r>
      <w:r w:rsidR="00E728E1" w:rsidRPr="003005DA">
        <w:rPr>
          <w:rFonts w:ascii="Times New Roman" w:hAnsi="Times New Roman"/>
          <w:color w:val="000000"/>
          <w:sz w:val="24"/>
          <w:szCs w:val="24"/>
        </w:rPr>
        <w:t>förbättrings- och kvalitetssäkringsarbete för dig som yrkeshandledare</w:t>
      </w:r>
      <w:r w:rsidR="00661746" w:rsidRPr="003005DA">
        <w:rPr>
          <w:rFonts w:ascii="Times New Roman" w:hAnsi="Times New Roman"/>
          <w:color w:val="000000"/>
          <w:sz w:val="24"/>
          <w:szCs w:val="24"/>
        </w:rPr>
        <w:t xml:space="preserve"> och </w:t>
      </w:r>
      <w:r w:rsidR="0005636C" w:rsidRPr="003005DA">
        <w:rPr>
          <w:rFonts w:ascii="Times New Roman" w:hAnsi="Times New Roman"/>
          <w:color w:val="000000"/>
          <w:sz w:val="24"/>
          <w:szCs w:val="24"/>
        </w:rPr>
        <w:t xml:space="preserve">utgår från sin </w:t>
      </w:r>
      <w:r w:rsidR="00661746" w:rsidRPr="003005DA">
        <w:rPr>
          <w:rFonts w:ascii="Times New Roman" w:hAnsi="Times New Roman"/>
          <w:color w:val="000000"/>
          <w:sz w:val="24"/>
          <w:szCs w:val="24"/>
        </w:rPr>
        <w:t>skriftliga examination</w:t>
      </w:r>
      <w:r w:rsidR="0005636C" w:rsidRPr="003005DA">
        <w:rPr>
          <w:rFonts w:ascii="Times New Roman" w:hAnsi="Times New Roman"/>
          <w:color w:val="000000"/>
          <w:sz w:val="24"/>
          <w:szCs w:val="24"/>
        </w:rPr>
        <w:t xml:space="preserve">, vilken gärna vara en </w:t>
      </w:r>
      <w:r w:rsidRPr="003005DA">
        <w:rPr>
          <w:rFonts w:ascii="Times New Roman" w:hAnsi="Times New Roman"/>
          <w:color w:val="000000"/>
          <w:sz w:val="24"/>
          <w:szCs w:val="24"/>
        </w:rPr>
        <w:t>åhörkopia vid presentationen. Önskvärt att</w:t>
      </w:r>
      <w:r w:rsidR="0005636C" w:rsidRPr="003005DA">
        <w:rPr>
          <w:rFonts w:ascii="Times New Roman" w:hAnsi="Times New Roman"/>
          <w:color w:val="000000"/>
          <w:sz w:val="24"/>
          <w:szCs w:val="24"/>
        </w:rPr>
        <w:t xml:space="preserve"> även </w:t>
      </w:r>
      <w:r w:rsidRPr="003005DA">
        <w:rPr>
          <w:rFonts w:ascii="Times New Roman" w:hAnsi="Times New Roman"/>
          <w:color w:val="000000"/>
          <w:sz w:val="24"/>
          <w:szCs w:val="24"/>
        </w:rPr>
        <w:t>presentationen görs till övrig personal</w:t>
      </w:r>
      <w:r w:rsidR="0005636C" w:rsidRPr="003005DA">
        <w:rPr>
          <w:rFonts w:ascii="Times New Roman" w:hAnsi="Times New Roman"/>
          <w:color w:val="000000"/>
          <w:sz w:val="24"/>
          <w:szCs w:val="24"/>
        </w:rPr>
        <w:t xml:space="preserve"> på sin VFU-plats.</w:t>
      </w:r>
    </w:p>
    <w:p w:rsidR="00661746" w:rsidRPr="003005DA" w:rsidRDefault="0049028F" w:rsidP="0005636C">
      <w:pPr>
        <w:pStyle w:val="Liststycke"/>
        <w:numPr>
          <w:ilvl w:val="0"/>
          <w:numId w:val="4"/>
        </w:numPr>
        <w:rPr>
          <w:rFonts w:ascii="Times New Roman" w:hAnsi="Times New Roman"/>
          <w:color w:val="000000"/>
          <w:sz w:val="24"/>
          <w:szCs w:val="24"/>
        </w:rPr>
      </w:pPr>
      <w:r w:rsidRPr="003005DA">
        <w:rPr>
          <w:rFonts w:ascii="Times New Roman" w:hAnsi="Times New Roman"/>
          <w:color w:val="000000"/>
          <w:sz w:val="24"/>
          <w:szCs w:val="24"/>
        </w:rPr>
        <w:t xml:space="preserve">Om det är flera studenter i termin 6, inom samma avdelning/enhet, kan de med fördel presentera sina förbättrings- och kvalitetssäkringsarbete vid samma tillfälle.  </w:t>
      </w:r>
    </w:p>
    <w:p w:rsidR="00BB72D1" w:rsidRPr="003005DA" w:rsidRDefault="00BB72D1" w:rsidP="0005636C">
      <w:pPr>
        <w:pStyle w:val="Liststycke"/>
        <w:numPr>
          <w:ilvl w:val="0"/>
          <w:numId w:val="4"/>
        </w:numPr>
        <w:rPr>
          <w:rFonts w:ascii="Times New Roman" w:hAnsi="Times New Roman"/>
          <w:color w:val="000000"/>
          <w:sz w:val="24"/>
          <w:szCs w:val="24"/>
        </w:rPr>
      </w:pPr>
      <w:r w:rsidRPr="003005DA">
        <w:rPr>
          <w:rFonts w:ascii="Times New Roman" w:hAnsi="Times New Roman"/>
          <w:color w:val="000000"/>
          <w:sz w:val="24"/>
          <w:szCs w:val="24"/>
        </w:rPr>
        <w:t xml:space="preserve">Den skriftliga examinationen </w:t>
      </w:r>
      <w:r w:rsidR="005B63D0" w:rsidRPr="003005DA">
        <w:rPr>
          <w:rFonts w:ascii="Times New Roman" w:hAnsi="Times New Roman"/>
          <w:color w:val="000000"/>
          <w:sz w:val="24"/>
          <w:szCs w:val="24"/>
        </w:rPr>
        <w:t xml:space="preserve">+ </w:t>
      </w:r>
      <w:r w:rsidRPr="003005DA">
        <w:rPr>
          <w:rFonts w:ascii="Times New Roman" w:hAnsi="Times New Roman"/>
          <w:color w:val="000000"/>
          <w:sz w:val="24"/>
          <w:szCs w:val="24"/>
        </w:rPr>
        <w:t>genomförandet av FÖRBÄTTRINGS- OCH KVALITETSSÄKRINGSARBETET ligger till grund för studentens muntliga presentation</w:t>
      </w:r>
      <w:r w:rsidR="00F15F6F">
        <w:rPr>
          <w:rFonts w:ascii="Times New Roman" w:hAnsi="Times New Roman"/>
          <w:color w:val="000000"/>
          <w:sz w:val="24"/>
          <w:szCs w:val="24"/>
        </w:rPr>
        <w:t>.</w:t>
      </w:r>
    </w:p>
    <w:p w:rsidR="0005636C" w:rsidRPr="003005DA" w:rsidRDefault="0005636C" w:rsidP="0005636C">
      <w:pPr>
        <w:pStyle w:val="Liststycke"/>
        <w:numPr>
          <w:ilvl w:val="0"/>
          <w:numId w:val="4"/>
        </w:numPr>
        <w:rPr>
          <w:rFonts w:ascii="Times New Roman" w:hAnsi="Times New Roman"/>
          <w:color w:val="000000"/>
          <w:sz w:val="24"/>
          <w:szCs w:val="24"/>
        </w:rPr>
      </w:pPr>
      <w:r w:rsidRPr="003005DA">
        <w:rPr>
          <w:rFonts w:ascii="Times New Roman" w:hAnsi="Times New Roman"/>
          <w:color w:val="000000"/>
          <w:sz w:val="24"/>
          <w:szCs w:val="24"/>
        </w:rPr>
        <w:t>Den skriftliga exami</w:t>
      </w:r>
      <w:r w:rsidR="00660494">
        <w:rPr>
          <w:rFonts w:ascii="Times New Roman" w:hAnsi="Times New Roman"/>
          <w:color w:val="000000"/>
          <w:sz w:val="24"/>
          <w:szCs w:val="24"/>
        </w:rPr>
        <w:t>nationen bedöms och följs upp vid schemalagt</w:t>
      </w:r>
      <w:r w:rsidR="00660494" w:rsidRPr="00660494">
        <w:rPr>
          <w:rFonts w:ascii="Times New Roman" w:hAnsi="Times New Roman"/>
          <w:color w:val="000000"/>
          <w:sz w:val="24"/>
          <w:szCs w:val="24"/>
        </w:rPr>
        <w:t xml:space="preserve"> </w:t>
      </w:r>
      <w:r w:rsidR="00660494">
        <w:rPr>
          <w:rFonts w:ascii="Times New Roman" w:hAnsi="Times New Roman"/>
          <w:color w:val="000000"/>
          <w:sz w:val="24"/>
          <w:szCs w:val="24"/>
        </w:rPr>
        <w:t>seminarium</w:t>
      </w:r>
      <w:r w:rsidRPr="003005DA">
        <w:rPr>
          <w:rFonts w:ascii="Times New Roman" w:hAnsi="Times New Roman"/>
          <w:color w:val="000000"/>
          <w:sz w:val="24"/>
          <w:szCs w:val="24"/>
        </w:rPr>
        <w:t xml:space="preserve">. </w:t>
      </w:r>
    </w:p>
    <w:p w:rsidR="00F261E3" w:rsidRDefault="00F261E3" w:rsidP="00AF3496">
      <w:pPr>
        <w:rPr>
          <w:rFonts w:ascii="Times New Roman" w:hAnsi="Times New Roman"/>
          <w:color w:val="000000"/>
          <w:sz w:val="24"/>
          <w:szCs w:val="24"/>
        </w:rPr>
      </w:pPr>
    </w:p>
    <w:p w:rsidR="005766AD" w:rsidRPr="003005DA" w:rsidRDefault="00AF3496" w:rsidP="00AF3496">
      <w:pPr>
        <w:rPr>
          <w:rFonts w:ascii="Times New Roman" w:hAnsi="Times New Roman"/>
          <w:color w:val="000000"/>
          <w:sz w:val="24"/>
          <w:szCs w:val="24"/>
        </w:rPr>
      </w:pPr>
      <w:r w:rsidRPr="003005DA">
        <w:rPr>
          <w:rFonts w:ascii="Times New Roman" w:hAnsi="Times New Roman"/>
          <w:color w:val="000000"/>
          <w:sz w:val="24"/>
          <w:szCs w:val="24"/>
        </w:rPr>
        <w:t>Om frågor kontakta Ingrid Djukanovic</w:t>
      </w:r>
      <w:r w:rsidR="005766AD" w:rsidRPr="003005DA">
        <w:rPr>
          <w:rFonts w:ascii="Times New Roman" w:hAnsi="Times New Roman"/>
          <w:color w:val="000000"/>
          <w:sz w:val="24"/>
          <w:szCs w:val="24"/>
        </w:rPr>
        <w:t xml:space="preserve"> (kursansvarig 2VÅ464)</w:t>
      </w:r>
      <w:r w:rsidRPr="003005DA">
        <w:rPr>
          <w:rFonts w:ascii="Times New Roman" w:hAnsi="Times New Roman"/>
          <w:color w:val="000000"/>
          <w:sz w:val="24"/>
          <w:szCs w:val="24"/>
        </w:rPr>
        <w:t xml:space="preserve"> </w:t>
      </w:r>
      <w:hyperlink r:id="rId7" w:history="1">
        <w:r w:rsidR="005766AD" w:rsidRPr="003005DA">
          <w:rPr>
            <w:rStyle w:val="Hyperlnk"/>
            <w:rFonts w:ascii="Times New Roman" w:hAnsi="Times New Roman"/>
            <w:sz w:val="24"/>
            <w:szCs w:val="24"/>
          </w:rPr>
          <w:t>ingrid.djukanovic@lnu.se</w:t>
        </w:r>
      </w:hyperlink>
    </w:p>
    <w:p w:rsidR="0005636C" w:rsidRPr="003005DA" w:rsidRDefault="0005636C" w:rsidP="0005636C">
      <w:pPr>
        <w:pStyle w:val="Liststycke"/>
        <w:rPr>
          <w:rFonts w:ascii="Times New Roman" w:hAnsi="Times New Roman"/>
          <w:color w:val="000000"/>
          <w:sz w:val="24"/>
          <w:szCs w:val="24"/>
        </w:rPr>
      </w:pPr>
    </w:p>
    <w:sectPr w:rsidR="0005636C" w:rsidRPr="003005DA" w:rsidSect="0039725F">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F21" w:rsidRDefault="00D55F21" w:rsidP="00E23A2E">
      <w:r>
        <w:separator/>
      </w:r>
    </w:p>
  </w:endnote>
  <w:endnote w:type="continuationSeparator" w:id="0">
    <w:p w:rsidR="00D55F21" w:rsidRDefault="00D55F21" w:rsidP="00E23A2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F21" w:rsidRDefault="00D55F21" w:rsidP="00E23A2E">
      <w:r>
        <w:separator/>
      </w:r>
    </w:p>
  </w:footnote>
  <w:footnote w:type="continuationSeparator" w:id="0">
    <w:p w:rsidR="00D55F21" w:rsidRDefault="00D55F21" w:rsidP="00E23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2E" w:rsidRPr="001807F2" w:rsidRDefault="001807F2">
    <w:pPr>
      <w:pStyle w:val="Sidhuvud"/>
      <w:rPr>
        <w:sz w:val="20"/>
        <w:szCs w:val="20"/>
      </w:rPr>
    </w:pPr>
    <w:r>
      <w:rPr>
        <w:noProof/>
        <w:sz w:val="20"/>
        <w:szCs w:val="20"/>
        <w:lang w:val="en-GB" w:eastAsia="en-GB"/>
      </w:rPr>
      <w:drawing>
        <wp:inline distT="0" distB="0" distL="0" distR="0">
          <wp:extent cx="254635" cy="3181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635" cy="318135"/>
                  </a:xfrm>
                  <a:prstGeom prst="rect">
                    <a:avLst/>
                  </a:prstGeom>
                  <a:noFill/>
                  <a:ln>
                    <a:noFill/>
                  </a:ln>
                </pic:spPr>
              </pic:pic>
            </a:graphicData>
          </a:graphic>
        </wp:inline>
      </w:drawing>
    </w:r>
    <w:r w:rsidR="00E23A2E" w:rsidRPr="001807F2">
      <w:rPr>
        <w:sz w:val="20"/>
        <w:szCs w:val="20"/>
      </w:rPr>
      <w:ptab w:relativeTo="margin" w:alignment="center" w:leader="none"/>
    </w:r>
    <w:r>
      <w:rPr>
        <w:noProof/>
        <w:sz w:val="20"/>
        <w:szCs w:val="20"/>
        <w:lang w:val="en-GB" w:eastAsia="en-GB"/>
      </w:rPr>
      <w:drawing>
        <wp:inline distT="0" distB="0" distL="0" distR="0">
          <wp:extent cx="1892300" cy="3340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92300" cy="334010"/>
                  </a:xfrm>
                  <a:prstGeom prst="rect">
                    <a:avLst/>
                  </a:prstGeom>
                  <a:noFill/>
                  <a:ln>
                    <a:noFill/>
                  </a:ln>
                </pic:spPr>
              </pic:pic>
            </a:graphicData>
          </a:graphic>
        </wp:inline>
      </w:drawing>
    </w:r>
    <w:r w:rsidR="00F15F6F">
      <w:rPr>
        <w:sz w:val="20"/>
        <w:szCs w:val="20"/>
      </w:rPr>
      <w:tab/>
      <w:t>171205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97122"/>
    <w:multiLevelType w:val="hybridMultilevel"/>
    <w:tmpl w:val="295AB720"/>
    <w:lvl w:ilvl="0" w:tplc="041D0005">
      <w:start w:val="1"/>
      <w:numFmt w:val="bullet"/>
      <w:lvlText w:val=""/>
      <w:lvlJc w:val="left"/>
      <w:pPr>
        <w:ind w:left="1410" w:hanging="360"/>
      </w:pPr>
      <w:rPr>
        <w:rFonts w:ascii="Wingdings" w:hAnsi="Wingdings" w:hint="default"/>
      </w:rPr>
    </w:lvl>
    <w:lvl w:ilvl="1" w:tplc="041D0003" w:tentative="1">
      <w:start w:val="1"/>
      <w:numFmt w:val="bullet"/>
      <w:lvlText w:val="o"/>
      <w:lvlJc w:val="left"/>
      <w:pPr>
        <w:ind w:left="2130" w:hanging="360"/>
      </w:pPr>
      <w:rPr>
        <w:rFonts w:ascii="Courier New" w:hAnsi="Courier New" w:cs="Courier New" w:hint="default"/>
      </w:rPr>
    </w:lvl>
    <w:lvl w:ilvl="2" w:tplc="041D0005" w:tentative="1">
      <w:start w:val="1"/>
      <w:numFmt w:val="bullet"/>
      <w:lvlText w:val=""/>
      <w:lvlJc w:val="left"/>
      <w:pPr>
        <w:ind w:left="2850" w:hanging="360"/>
      </w:pPr>
      <w:rPr>
        <w:rFonts w:ascii="Wingdings" w:hAnsi="Wingdings" w:hint="default"/>
      </w:rPr>
    </w:lvl>
    <w:lvl w:ilvl="3" w:tplc="041D0001" w:tentative="1">
      <w:start w:val="1"/>
      <w:numFmt w:val="bullet"/>
      <w:lvlText w:val=""/>
      <w:lvlJc w:val="left"/>
      <w:pPr>
        <w:ind w:left="3570" w:hanging="360"/>
      </w:pPr>
      <w:rPr>
        <w:rFonts w:ascii="Symbol" w:hAnsi="Symbol" w:hint="default"/>
      </w:rPr>
    </w:lvl>
    <w:lvl w:ilvl="4" w:tplc="041D0003" w:tentative="1">
      <w:start w:val="1"/>
      <w:numFmt w:val="bullet"/>
      <w:lvlText w:val="o"/>
      <w:lvlJc w:val="left"/>
      <w:pPr>
        <w:ind w:left="4290" w:hanging="360"/>
      </w:pPr>
      <w:rPr>
        <w:rFonts w:ascii="Courier New" w:hAnsi="Courier New" w:cs="Courier New" w:hint="default"/>
      </w:rPr>
    </w:lvl>
    <w:lvl w:ilvl="5" w:tplc="041D0005" w:tentative="1">
      <w:start w:val="1"/>
      <w:numFmt w:val="bullet"/>
      <w:lvlText w:val=""/>
      <w:lvlJc w:val="left"/>
      <w:pPr>
        <w:ind w:left="5010" w:hanging="360"/>
      </w:pPr>
      <w:rPr>
        <w:rFonts w:ascii="Wingdings" w:hAnsi="Wingdings" w:hint="default"/>
      </w:rPr>
    </w:lvl>
    <w:lvl w:ilvl="6" w:tplc="041D0001" w:tentative="1">
      <w:start w:val="1"/>
      <w:numFmt w:val="bullet"/>
      <w:lvlText w:val=""/>
      <w:lvlJc w:val="left"/>
      <w:pPr>
        <w:ind w:left="5730" w:hanging="360"/>
      </w:pPr>
      <w:rPr>
        <w:rFonts w:ascii="Symbol" w:hAnsi="Symbol" w:hint="default"/>
      </w:rPr>
    </w:lvl>
    <w:lvl w:ilvl="7" w:tplc="041D0003" w:tentative="1">
      <w:start w:val="1"/>
      <w:numFmt w:val="bullet"/>
      <w:lvlText w:val="o"/>
      <w:lvlJc w:val="left"/>
      <w:pPr>
        <w:ind w:left="6450" w:hanging="360"/>
      </w:pPr>
      <w:rPr>
        <w:rFonts w:ascii="Courier New" w:hAnsi="Courier New" w:cs="Courier New" w:hint="default"/>
      </w:rPr>
    </w:lvl>
    <w:lvl w:ilvl="8" w:tplc="041D0005" w:tentative="1">
      <w:start w:val="1"/>
      <w:numFmt w:val="bullet"/>
      <w:lvlText w:val=""/>
      <w:lvlJc w:val="left"/>
      <w:pPr>
        <w:ind w:left="7170" w:hanging="360"/>
      </w:pPr>
      <w:rPr>
        <w:rFonts w:ascii="Wingdings" w:hAnsi="Wingdings" w:hint="default"/>
      </w:rPr>
    </w:lvl>
  </w:abstractNum>
  <w:abstractNum w:abstractNumId="1">
    <w:nsid w:val="1D742963"/>
    <w:multiLevelType w:val="hybridMultilevel"/>
    <w:tmpl w:val="F9EEE6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A5D06C6"/>
    <w:multiLevelType w:val="hybridMultilevel"/>
    <w:tmpl w:val="950C8C14"/>
    <w:lvl w:ilvl="0" w:tplc="BBC85816">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4EB078D1"/>
    <w:multiLevelType w:val="hybridMultilevel"/>
    <w:tmpl w:val="4B6A8CE0"/>
    <w:lvl w:ilvl="0" w:tplc="041D0005">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footnotePr>
    <w:footnote w:id="-1"/>
    <w:footnote w:id="0"/>
  </w:footnotePr>
  <w:endnotePr>
    <w:endnote w:id="-1"/>
    <w:endnote w:id="0"/>
  </w:endnotePr>
  <w:compat/>
  <w:rsids>
    <w:rsidRoot w:val="00B07908"/>
    <w:rsid w:val="00045481"/>
    <w:rsid w:val="0005636C"/>
    <w:rsid w:val="00066F9D"/>
    <w:rsid w:val="000C0547"/>
    <w:rsid w:val="0017404B"/>
    <w:rsid w:val="001807F2"/>
    <w:rsid w:val="0020397B"/>
    <w:rsid w:val="002B7ABC"/>
    <w:rsid w:val="003005DA"/>
    <w:rsid w:val="003043A3"/>
    <w:rsid w:val="0032447B"/>
    <w:rsid w:val="0039725F"/>
    <w:rsid w:val="00401FEF"/>
    <w:rsid w:val="00416F78"/>
    <w:rsid w:val="0049028F"/>
    <w:rsid w:val="004F79A4"/>
    <w:rsid w:val="005766AD"/>
    <w:rsid w:val="00592741"/>
    <w:rsid w:val="005B63D0"/>
    <w:rsid w:val="005C00EA"/>
    <w:rsid w:val="005D3AE4"/>
    <w:rsid w:val="00660494"/>
    <w:rsid w:val="00661746"/>
    <w:rsid w:val="006C73A5"/>
    <w:rsid w:val="007A2D17"/>
    <w:rsid w:val="008332C5"/>
    <w:rsid w:val="008B7A31"/>
    <w:rsid w:val="00955757"/>
    <w:rsid w:val="00957EE1"/>
    <w:rsid w:val="0097325E"/>
    <w:rsid w:val="00980156"/>
    <w:rsid w:val="00A74FE0"/>
    <w:rsid w:val="00AA5837"/>
    <w:rsid w:val="00AF3496"/>
    <w:rsid w:val="00B07908"/>
    <w:rsid w:val="00B17CBD"/>
    <w:rsid w:val="00BB72D1"/>
    <w:rsid w:val="00C40294"/>
    <w:rsid w:val="00C70D95"/>
    <w:rsid w:val="00CD561A"/>
    <w:rsid w:val="00D55F21"/>
    <w:rsid w:val="00DF6904"/>
    <w:rsid w:val="00E23A2E"/>
    <w:rsid w:val="00E50474"/>
    <w:rsid w:val="00E60CAC"/>
    <w:rsid w:val="00E728E1"/>
    <w:rsid w:val="00E85418"/>
    <w:rsid w:val="00F15F6F"/>
    <w:rsid w:val="00F261E3"/>
    <w:rsid w:val="00F92D8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908"/>
    <w:pPr>
      <w:spacing w:after="0" w:line="240" w:lineRule="auto"/>
    </w:pPr>
    <w:rPr>
      <w:rFonts w:ascii="Calibri" w:hAnsi="Calibri" w:cs="Times New Roman"/>
      <w:lang w:eastAsia="sv-SE"/>
    </w:rPr>
  </w:style>
  <w:style w:type="paragraph" w:styleId="Rubrik3">
    <w:name w:val="heading 3"/>
    <w:basedOn w:val="Normal"/>
    <w:next w:val="Normal"/>
    <w:link w:val="Rubrik3Char"/>
    <w:unhideWhenUsed/>
    <w:qFormat/>
    <w:rsid w:val="008B7A31"/>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rsid w:val="008B7A31"/>
    <w:rPr>
      <w:rFonts w:asciiTheme="majorHAnsi" w:eastAsiaTheme="majorEastAsia" w:hAnsiTheme="majorHAnsi" w:cstheme="majorBidi"/>
      <w:b/>
      <w:bCs/>
      <w:color w:val="4F81BD" w:themeColor="accent1"/>
      <w:lang w:eastAsia="sv-SE"/>
    </w:rPr>
  </w:style>
  <w:style w:type="paragraph" w:styleId="Liststycke">
    <w:name w:val="List Paragraph"/>
    <w:basedOn w:val="Normal"/>
    <w:uiPriority w:val="34"/>
    <w:qFormat/>
    <w:rsid w:val="008B7A31"/>
    <w:pPr>
      <w:spacing w:after="200" w:line="276" w:lineRule="auto"/>
      <w:ind w:left="720"/>
      <w:contextualSpacing/>
    </w:pPr>
    <w:rPr>
      <w:rFonts w:eastAsia="Times New Roman"/>
    </w:rPr>
  </w:style>
  <w:style w:type="table" w:styleId="Tabellrutnt">
    <w:name w:val="Table Grid"/>
    <w:basedOn w:val="Normaltabell"/>
    <w:uiPriority w:val="59"/>
    <w:rsid w:val="008B7A31"/>
    <w:pPr>
      <w:spacing w:after="0" w:line="240" w:lineRule="auto"/>
    </w:pPr>
    <w:rPr>
      <w:rFonts w:ascii="Calibri" w:eastAsia="Times New Roman" w:hAnsi="Calibri" w:cs="Times New Roman"/>
      <w:sz w:val="20"/>
      <w:szCs w:val="20"/>
      <w:lang w:eastAsia="sv-S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idhuvud">
    <w:name w:val="header"/>
    <w:basedOn w:val="Normal"/>
    <w:link w:val="SidhuvudChar"/>
    <w:uiPriority w:val="99"/>
    <w:unhideWhenUsed/>
    <w:rsid w:val="00E23A2E"/>
    <w:pPr>
      <w:tabs>
        <w:tab w:val="center" w:pos="4536"/>
        <w:tab w:val="right" w:pos="9072"/>
      </w:tabs>
    </w:pPr>
  </w:style>
  <w:style w:type="character" w:customStyle="1" w:styleId="SidhuvudChar">
    <w:name w:val="Sidhuvud Char"/>
    <w:basedOn w:val="Standardstycketeckensnitt"/>
    <w:link w:val="Sidhuvud"/>
    <w:uiPriority w:val="99"/>
    <w:rsid w:val="00E23A2E"/>
    <w:rPr>
      <w:rFonts w:ascii="Calibri" w:hAnsi="Calibri" w:cs="Times New Roman"/>
      <w:lang w:eastAsia="sv-SE"/>
    </w:rPr>
  </w:style>
  <w:style w:type="paragraph" w:styleId="Sidfot">
    <w:name w:val="footer"/>
    <w:basedOn w:val="Normal"/>
    <w:link w:val="SidfotChar"/>
    <w:uiPriority w:val="99"/>
    <w:unhideWhenUsed/>
    <w:rsid w:val="00E23A2E"/>
    <w:pPr>
      <w:tabs>
        <w:tab w:val="center" w:pos="4536"/>
        <w:tab w:val="right" w:pos="9072"/>
      </w:tabs>
    </w:pPr>
  </w:style>
  <w:style w:type="character" w:customStyle="1" w:styleId="SidfotChar">
    <w:name w:val="Sidfot Char"/>
    <w:basedOn w:val="Standardstycketeckensnitt"/>
    <w:link w:val="Sidfot"/>
    <w:uiPriority w:val="99"/>
    <w:rsid w:val="00E23A2E"/>
    <w:rPr>
      <w:rFonts w:ascii="Calibri" w:hAnsi="Calibri" w:cs="Times New Roman"/>
      <w:lang w:eastAsia="sv-SE"/>
    </w:rPr>
  </w:style>
  <w:style w:type="paragraph" w:styleId="Ballongtext">
    <w:name w:val="Balloon Text"/>
    <w:basedOn w:val="Normal"/>
    <w:link w:val="BallongtextChar"/>
    <w:uiPriority w:val="99"/>
    <w:semiHidden/>
    <w:unhideWhenUsed/>
    <w:rsid w:val="00E23A2E"/>
    <w:rPr>
      <w:rFonts w:ascii="Tahoma" w:hAnsi="Tahoma" w:cs="Tahoma"/>
      <w:sz w:val="16"/>
      <w:szCs w:val="16"/>
    </w:rPr>
  </w:style>
  <w:style w:type="character" w:customStyle="1" w:styleId="BallongtextChar">
    <w:name w:val="Ballongtext Char"/>
    <w:basedOn w:val="Standardstycketeckensnitt"/>
    <w:link w:val="Ballongtext"/>
    <w:uiPriority w:val="99"/>
    <w:semiHidden/>
    <w:rsid w:val="00E23A2E"/>
    <w:rPr>
      <w:rFonts w:ascii="Tahoma" w:hAnsi="Tahoma" w:cs="Tahoma"/>
      <w:sz w:val="16"/>
      <w:szCs w:val="16"/>
      <w:lang w:eastAsia="sv-SE"/>
    </w:rPr>
  </w:style>
  <w:style w:type="character" w:styleId="Hyperlnk">
    <w:name w:val="Hyperlink"/>
    <w:basedOn w:val="Standardstycketeckensnitt"/>
    <w:uiPriority w:val="99"/>
    <w:unhideWhenUsed/>
    <w:rsid w:val="00BB72D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3686053">
      <w:bodyDiv w:val="1"/>
      <w:marLeft w:val="0"/>
      <w:marRight w:val="0"/>
      <w:marTop w:val="0"/>
      <w:marBottom w:val="0"/>
      <w:divBdr>
        <w:top w:val="none" w:sz="0" w:space="0" w:color="auto"/>
        <w:left w:val="none" w:sz="0" w:space="0" w:color="auto"/>
        <w:bottom w:val="none" w:sz="0" w:space="0" w:color="auto"/>
        <w:right w:val="none" w:sz="0" w:space="0" w:color="auto"/>
      </w:divBdr>
    </w:div>
    <w:div w:id="132717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grid.djukanovic@ln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2109</Characters>
  <Application>Microsoft Office Word</Application>
  <DocSecurity>4</DocSecurity>
  <Lines>17</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Linnaeus University</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Höglund</dc:creator>
  <cp:lastModifiedBy>Gudrun Borgudd </cp:lastModifiedBy>
  <cp:revision>2</cp:revision>
  <dcterms:created xsi:type="dcterms:W3CDTF">2017-12-12T11:39:00Z</dcterms:created>
  <dcterms:modified xsi:type="dcterms:W3CDTF">2017-12-12T11:39:00Z</dcterms:modified>
</cp:coreProperties>
</file>