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131361">
        <w:rPr>
          <w:rFonts w:ascii="TimesNewRoman,Bold" w:hAnsi="TimesNewRoman,Bold" w:cs="TimesNewRoman,Bold"/>
          <w:b/>
          <w:bCs/>
          <w:noProof/>
          <w:sz w:val="28"/>
          <w:szCs w:val="28"/>
          <w:lang w:eastAsia="sv-SE"/>
        </w:rPr>
        <w:drawing>
          <wp:inline distT="0" distB="0" distL="0" distR="0">
            <wp:extent cx="5400040" cy="1009015"/>
            <wp:effectExtent l="0" t="0" r="0" b="635"/>
            <wp:docPr id="2" name="Picture 2" descr="S:\ftk\Sjöfartshögskolan\Administration\Mallar\Lnu logotyper Sjöfartshögskolan\För kontorsbruk\Linneuniversitetet_sjo_symbol_150mm300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ftk\Sjöfartshögskolan\Administration\Mallar\Lnu logotyper Sjöfartshögskolan\För kontorsbruk\Linneuniversitetet_sjo_symbol_150mm300dpi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F4B38" w:rsidRDefault="005F4B3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F4B38" w:rsidRDefault="005F4B3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P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131361">
        <w:rPr>
          <w:rFonts w:ascii="TimesNewRoman,Bold" w:hAnsi="TimesNewRoman,Bold" w:cs="TimesNewRoman,Bold"/>
          <w:b/>
          <w:bCs/>
          <w:sz w:val="36"/>
          <w:szCs w:val="36"/>
        </w:rPr>
        <w:t>Kursplan 5-dagars Refresh</w:t>
      </w: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Pr="003A0B7E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8"/>
          <w:szCs w:val="28"/>
        </w:rPr>
      </w:pPr>
      <w:r w:rsidRPr="003A0B7E">
        <w:rPr>
          <w:rFonts w:ascii="TimesNewRoman,Bold" w:hAnsi="TimesNewRoman,Bold" w:cs="TimesNewRoman,Bold"/>
          <w:b/>
          <w:bCs/>
          <w:sz w:val="28"/>
          <w:szCs w:val="28"/>
        </w:rPr>
        <w:t xml:space="preserve">-BST-refresh </w:t>
      </w:r>
      <w:r w:rsidRPr="003A0B7E">
        <w:rPr>
          <w:rFonts w:ascii="TimesNewRoman,Bold" w:hAnsi="TimesNewRoman,Bold" w:cs="TimesNewRoman,Bold"/>
          <w:bCs/>
          <w:sz w:val="23"/>
          <w:szCs w:val="23"/>
        </w:rPr>
        <w:t>(TSFS 2013:47)</w:t>
      </w:r>
    </w:p>
    <w:p w:rsidR="00131361" w:rsidRP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3"/>
          <w:szCs w:val="23"/>
          <w:lang w:val="en-US"/>
        </w:rPr>
      </w:pPr>
      <w:r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>-</w:t>
      </w:r>
      <w:r w:rsidRPr="00131361"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>Advanced Fire Fighting Refresh</w:t>
      </w:r>
      <w:r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 xml:space="preserve"> </w:t>
      </w:r>
      <w:r w:rsidRPr="00131361">
        <w:rPr>
          <w:rFonts w:ascii="TimesNewRoman,Bold" w:hAnsi="TimesNewRoman,Bold" w:cs="TimesNewRoman,Bold"/>
          <w:bCs/>
          <w:sz w:val="23"/>
          <w:szCs w:val="23"/>
          <w:lang w:val="en-US"/>
        </w:rPr>
        <w:t>(TSFS 2013:47)</w:t>
      </w:r>
    </w:p>
    <w:p w:rsidR="00131361" w:rsidRP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131361">
        <w:rPr>
          <w:rFonts w:ascii="TimesNewRoman,Bold" w:hAnsi="TimesNewRoman,Bold" w:cs="TimesNewRoman,Bold"/>
          <w:b/>
          <w:bCs/>
          <w:sz w:val="28"/>
          <w:szCs w:val="28"/>
        </w:rPr>
        <w:t>-Beredskapsbåtar och räddningsfarkoster Refresh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131361">
        <w:rPr>
          <w:rFonts w:ascii="TimesNewRoman,Bold" w:hAnsi="TimesNewRoman,Bold" w:cs="TimesNewRoman,Bold"/>
          <w:bCs/>
          <w:sz w:val="23"/>
          <w:szCs w:val="23"/>
        </w:rPr>
        <w:t>(TSFS 2013:47)</w:t>
      </w:r>
    </w:p>
    <w:p w:rsidR="00131361" w:rsidRPr="003A0B7E" w:rsidRDefault="00131361" w:rsidP="00131361">
      <w:pPr>
        <w:pStyle w:val="Default"/>
        <w:rPr>
          <w:sz w:val="22"/>
          <w:szCs w:val="22"/>
          <w:lang w:val="en-US"/>
        </w:rPr>
      </w:pPr>
      <w:r w:rsidRPr="003A0B7E"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>-Medical First Aid Refresh (</w:t>
      </w:r>
      <w:r w:rsidRPr="003A0B7E">
        <w:rPr>
          <w:b/>
          <w:bCs/>
          <w:sz w:val="22"/>
          <w:szCs w:val="22"/>
          <w:lang w:val="en-US"/>
        </w:rPr>
        <w:t xml:space="preserve">STCW </w:t>
      </w:r>
      <w:proofErr w:type="spellStart"/>
      <w:r w:rsidRPr="003A0B7E">
        <w:rPr>
          <w:sz w:val="22"/>
          <w:szCs w:val="22"/>
          <w:lang w:val="en-US"/>
        </w:rPr>
        <w:t>Sektion</w:t>
      </w:r>
      <w:proofErr w:type="spellEnd"/>
      <w:r w:rsidRPr="003A0B7E">
        <w:rPr>
          <w:sz w:val="22"/>
          <w:szCs w:val="22"/>
          <w:lang w:val="en-US"/>
        </w:rPr>
        <w:t xml:space="preserve"> A-VI/4-1) </w:t>
      </w:r>
    </w:p>
    <w:p w:rsidR="00131361" w:rsidRPr="003A0B7E" w:rsidRDefault="00131361" w:rsidP="00131361">
      <w:pPr>
        <w:pStyle w:val="Default"/>
        <w:rPr>
          <w:sz w:val="22"/>
          <w:szCs w:val="22"/>
          <w:lang w:val="en-US"/>
        </w:rPr>
      </w:pPr>
    </w:p>
    <w:p w:rsidR="00131361" w:rsidRPr="003A0B7E" w:rsidRDefault="00131361" w:rsidP="00131361">
      <w:pPr>
        <w:pStyle w:val="Default"/>
        <w:rPr>
          <w:sz w:val="22"/>
          <w:szCs w:val="22"/>
          <w:lang w:val="en-US"/>
        </w:rPr>
      </w:pPr>
    </w:p>
    <w:p w:rsidR="00131361" w:rsidRDefault="00131361" w:rsidP="00131361">
      <w:pPr>
        <w:pStyle w:val="Default"/>
        <w:rPr>
          <w:b/>
          <w:sz w:val="28"/>
          <w:szCs w:val="28"/>
        </w:rPr>
      </w:pPr>
      <w:r w:rsidRPr="00131361">
        <w:rPr>
          <w:b/>
          <w:sz w:val="28"/>
          <w:szCs w:val="28"/>
        </w:rPr>
        <w:t>Förkunskaper:</w:t>
      </w:r>
    </w:p>
    <w:p w:rsidR="00131361" w:rsidRPr="00131361" w:rsidRDefault="00131361" w:rsidP="00131361">
      <w:pPr>
        <w:pStyle w:val="Default"/>
        <w:rPr>
          <w:b/>
          <w:sz w:val="28"/>
          <w:szCs w:val="28"/>
        </w:rPr>
      </w:pPr>
    </w:p>
    <w:p w:rsidR="00131361" w:rsidRPr="00B323BE" w:rsidRDefault="00131361" w:rsidP="0013136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</w:t>
      </w:r>
      <w:r w:rsidRPr="00131361">
        <w:rPr>
          <w:rFonts w:ascii="Times New Roman" w:hAnsi="Times New Roman" w:cs="Times New Roman"/>
          <w:b/>
          <w:sz w:val="23"/>
          <w:szCs w:val="23"/>
        </w:rPr>
        <w:t>nneha ett certifikat för:</w:t>
      </w:r>
      <w:r>
        <w:rPr>
          <w:rFonts w:ascii="Times New Roman" w:hAnsi="Times New Roman" w:cs="Times New Roman"/>
          <w:sz w:val="23"/>
          <w:szCs w:val="23"/>
        </w:rPr>
        <w:tab/>
        <w:t>G</w:t>
      </w:r>
      <w:r w:rsidRPr="00F55862">
        <w:rPr>
          <w:rFonts w:ascii="Times New Roman" w:hAnsi="Times New Roman" w:cs="Times New Roman"/>
          <w:sz w:val="23"/>
          <w:szCs w:val="23"/>
        </w:rPr>
        <w:t>rundläggande säkerhetsutbildning</w:t>
      </w:r>
      <w:r w:rsidR="00B323BE">
        <w:rPr>
          <w:rFonts w:ascii="Times New Roman" w:hAnsi="Times New Roman" w:cs="Times New Roman"/>
          <w:sz w:val="23"/>
          <w:szCs w:val="23"/>
        </w:rPr>
        <w:t xml:space="preserve"> </w:t>
      </w:r>
      <w:r w:rsidR="00B323BE" w:rsidRPr="00B323BE">
        <w:rPr>
          <w:rFonts w:ascii="Times New Roman" w:hAnsi="Times New Roman" w:cs="Times New Roman"/>
          <w:sz w:val="23"/>
          <w:szCs w:val="23"/>
        </w:rPr>
        <w:t>(Basic Safety Training)</w:t>
      </w:r>
    </w:p>
    <w:p w:rsidR="00131361" w:rsidRPr="00B323BE" w:rsidRDefault="00131361" w:rsidP="00131361">
      <w:pPr>
        <w:ind w:left="1304" w:firstLine="1304"/>
        <w:rPr>
          <w:rFonts w:ascii="Times New Roman" w:hAnsi="Times New Roman" w:cs="Times New Roman"/>
          <w:sz w:val="23"/>
          <w:szCs w:val="23"/>
          <w:lang w:val="en-US"/>
        </w:rPr>
      </w:pPr>
      <w:r w:rsidRPr="00B323BE">
        <w:rPr>
          <w:rFonts w:ascii="Times New Roman" w:hAnsi="Times New Roman" w:cs="Times New Roman"/>
          <w:sz w:val="23"/>
          <w:szCs w:val="23"/>
          <w:lang w:val="en-US"/>
        </w:rPr>
        <w:t>Avancerad brandbekämpning</w:t>
      </w:r>
      <w:r w:rsidR="00B323BE" w:rsidRPr="00B323BE">
        <w:rPr>
          <w:rFonts w:ascii="Times New Roman" w:hAnsi="Times New Roman" w:cs="Times New Roman"/>
          <w:sz w:val="23"/>
          <w:szCs w:val="23"/>
          <w:lang w:val="en-US"/>
        </w:rPr>
        <w:t xml:space="preserve"> (</w:t>
      </w:r>
      <w:r w:rsidR="00B323BE">
        <w:rPr>
          <w:rFonts w:ascii="Times New Roman" w:hAnsi="Times New Roman" w:cs="Times New Roman"/>
          <w:sz w:val="23"/>
          <w:szCs w:val="23"/>
          <w:lang w:val="en-US"/>
        </w:rPr>
        <w:t>Advanced Firefighting)</w:t>
      </w:r>
    </w:p>
    <w:p w:rsidR="00131361" w:rsidRPr="00B57065" w:rsidRDefault="00131361" w:rsidP="00A66B49">
      <w:pPr>
        <w:ind w:left="2608" w:firstLine="2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B57065">
        <w:rPr>
          <w:rFonts w:ascii="Times New Roman" w:hAnsi="Times New Roman" w:cs="Times New Roman"/>
          <w:sz w:val="23"/>
          <w:szCs w:val="23"/>
          <w:lang w:val="en-US"/>
        </w:rPr>
        <w:t>Beredskapsbåtar</w:t>
      </w:r>
      <w:proofErr w:type="spellEnd"/>
      <w:r w:rsidRPr="00B5706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B57065">
        <w:rPr>
          <w:rFonts w:ascii="Times New Roman" w:hAnsi="Times New Roman" w:cs="Times New Roman"/>
          <w:sz w:val="23"/>
          <w:szCs w:val="23"/>
          <w:lang w:val="en-US"/>
        </w:rPr>
        <w:t>och</w:t>
      </w:r>
      <w:proofErr w:type="spellEnd"/>
      <w:r w:rsidRPr="00B5706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B57065">
        <w:rPr>
          <w:rFonts w:ascii="Times New Roman" w:hAnsi="Times New Roman" w:cs="Times New Roman"/>
          <w:sz w:val="23"/>
          <w:szCs w:val="23"/>
          <w:lang w:val="en-US"/>
        </w:rPr>
        <w:t>Räddningsfarkoster</w:t>
      </w:r>
      <w:proofErr w:type="spellEnd"/>
      <w:r w:rsidR="00A66B49" w:rsidRPr="00B57065">
        <w:rPr>
          <w:rFonts w:ascii="Times New Roman" w:hAnsi="Times New Roman" w:cs="Times New Roman"/>
          <w:sz w:val="23"/>
          <w:szCs w:val="23"/>
          <w:lang w:val="en-US"/>
        </w:rPr>
        <w:t xml:space="preserve"> (Proficiency in Survival Craft and Rescue Boats (STCW PSCRB))</w:t>
      </w:r>
    </w:p>
    <w:p w:rsidR="00131361" w:rsidRPr="00B57065" w:rsidRDefault="00131361" w:rsidP="00131361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B57065"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B57065">
        <w:rPr>
          <w:rFonts w:ascii="Times New Roman" w:hAnsi="Times New Roman" w:cs="Times New Roman"/>
          <w:sz w:val="23"/>
          <w:szCs w:val="23"/>
          <w:lang w:val="en-US"/>
        </w:rPr>
        <w:tab/>
        <w:t>Medical First Aid</w:t>
      </w:r>
    </w:p>
    <w:p w:rsidR="00131361" w:rsidRDefault="00131361" w:rsidP="00131361">
      <w:pPr>
        <w:rPr>
          <w:rFonts w:ascii="Times New Roman" w:hAnsi="Times New Roman" w:cs="Times New Roman"/>
          <w:b/>
          <w:sz w:val="28"/>
          <w:szCs w:val="28"/>
        </w:rPr>
      </w:pPr>
      <w:r w:rsidRPr="00131361">
        <w:rPr>
          <w:rFonts w:ascii="Times New Roman" w:hAnsi="Times New Roman" w:cs="Times New Roman"/>
          <w:b/>
          <w:sz w:val="28"/>
          <w:szCs w:val="28"/>
        </w:rPr>
        <w:t>Kursupplägg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A0B7E" w:rsidRDefault="00131361" w:rsidP="0013136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Förberedande hemstudier</w:t>
      </w:r>
      <w:r w:rsidR="00B323BE">
        <w:rPr>
          <w:rFonts w:ascii="Times New Roman" w:hAnsi="Times New Roman" w:cs="Times New Roman"/>
          <w:sz w:val="23"/>
          <w:szCs w:val="23"/>
        </w:rPr>
        <w:t xml:space="preserve"> sker innan kursstart</w:t>
      </w:r>
      <w:r>
        <w:rPr>
          <w:rFonts w:ascii="Times New Roman" w:hAnsi="Times New Roman" w:cs="Times New Roman"/>
          <w:sz w:val="23"/>
          <w:szCs w:val="23"/>
        </w:rPr>
        <w:t xml:space="preserve"> med hjälp av bifogat kursmateriel</w:t>
      </w:r>
      <w:r w:rsidR="00EF45E2">
        <w:rPr>
          <w:rFonts w:ascii="Times New Roman" w:hAnsi="Times New Roman" w:cs="Times New Roman"/>
          <w:sz w:val="23"/>
          <w:szCs w:val="23"/>
        </w:rPr>
        <w:t>, hemsida samt</w:t>
      </w:r>
      <w:r>
        <w:rPr>
          <w:rFonts w:ascii="Times New Roman" w:hAnsi="Times New Roman" w:cs="Times New Roman"/>
          <w:sz w:val="23"/>
          <w:szCs w:val="23"/>
        </w:rPr>
        <w:t xml:space="preserve"> instuderingsuppgifter. </w:t>
      </w:r>
    </w:p>
    <w:p w:rsidR="00131361" w:rsidRDefault="003A0B7E" w:rsidP="0013136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131361">
        <w:rPr>
          <w:rFonts w:ascii="Times New Roman" w:hAnsi="Times New Roman" w:cs="Times New Roman"/>
          <w:sz w:val="23"/>
          <w:szCs w:val="23"/>
        </w:rPr>
        <w:t>raktiska övningar sker på plats.</w:t>
      </w:r>
    </w:p>
    <w:p w:rsidR="00131361" w:rsidRDefault="00131361" w:rsidP="00131361">
      <w:pPr>
        <w:rPr>
          <w:rFonts w:ascii="Times New Roman" w:hAnsi="Times New Roman" w:cs="Times New Roman"/>
          <w:b/>
          <w:sz w:val="28"/>
          <w:szCs w:val="28"/>
        </w:rPr>
      </w:pPr>
      <w:r w:rsidRPr="00131361">
        <w:rPr>
          <w:rFonts w:ascii="Times New Roman" w:hAnsi="Times New Roman" w:cs="Times New Roman"/>
          <w:b/>
          <w:sz w:val="28"/>
          <w:szCs w:val="28"/>
        </w:rPr>
        <w:t>Examination:</w:t>
      </w:r>
    </w:p>
    <w:p w:rsidR="00131361" w:rsidRDefault="00B323BE" w:rsidP="0013136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Inlämnade instuderingsuppgifter</w:t>
      </w:r>
      <w:r w:rsidR="003A0B7E">
        <w:rPr>
          <w:rFonts w:ascii="Times New Roman" w:hAnsi="Times New Roman" w:cs="Times New Roman"/>
          <w:sz w:val="23"/>
          <w:szCs w:val="23"/>
        </w:rPr>
        <w:t xml:space="preserve"> i varje enskilt ämne</w:t>
      </w:r>
      <w:r w:rsidR="00131361">
        <w:rPr>
          <w:rFonts w:ascii="Times New Roman" w:hAnsi="Times New Roman" w:cs="Times New Roman"/>
          <w:sz w:val="23"/>
          <w:szCs w:val="23"/>
        </w:rPr>
        <w:t xml:space="preserve"> samt </w:t>
      </w:r>
      <w:r w:rsidR="00B57065">
        <w:rPr>
          <w:rFonts w:ascii="Times New Roman" w:hAnsi="Times New Roman" w:cs="Times New Roman"/>
          <w:sz w:val="23"/>
          <w:szCs w:val="23"/>
        </w:rPr>
        <w:t>muntlig genomgång av dessa.</w:t>
      </w:r>
      <w:r w:rsidR="00131361">
        <w:rPr>
          <w:rFonts w:ascii="Times New Roman" w:hAnsi="Times New Roman" w:cs="Times New Roman"/>
          <w:sz w:val="23"/>
          <w:szCs w:val="23"/>
        </w:rPr>
        <w:t xml:space="preserve"> </w:t>
      </w:r>
      <w:r w:rsidR="00B57065">
        <w:rPr>
          <w:rFonts w:ascii="Times New Roman" w:hAnsi="Times New Roman" w:cs="Times New Roman"/>
          <w:sz w:val="23"/>
          <w:szCs w:val="23"/>
        </w:rPr>
        <w:t>G</w:t>
      </w:r>
      <w:r w:rsidR="00131361">
        <w:rPr>
          <w:rFonts w:ascii="Times New Roman" w:hAnsi="Times New Roman" w:cs="Times New Roman"/>
          <w:sz w:val="23"/>
          <w:szCs w:val="23"/>
        </w:rPr>
        <w:t>enomförda praktiska övningar</w:t>
      </w:r>
      <w:r w:rsidR="003A0B7E">
        <w:rPr>
          <w:rFonts w:ascii="Times New Roman" w:hAnsi="Times New Roman" w:cs="Times New Roman"/>
          <w:sz w:val="23"/>
          <w:szCs w:val="23"/>
        </w:rPr>
        <w:t xml:space="preserve"> i de olika delmomenten</w:t>
      </w:r>
      <w:r w:rsidR="00131361">
        <w:rPr>
          <w:rFonts w:ascii="Times New Roman" w:hAnsi="Times New Roman" w:cs="Times New Roman"/>
          <w:sz w:val="23"/>
          <w:szCs w:val="23"/>
        </w:rPr>
        <w:t>.</w:t>
      </w:r>
    </w:p>
    <w:p w:rsidR="003A0B7E" w:rsidRDefault="003A0B7E" w:rsidP="00131361">
      <w:pPr>
        <w:rPr>
          <w:rFonts w:ascii="Times New Roman" w:hAnsi="Times New Roman" w:cs="Times New Roman"/>
          <w:b/>
          <w:sz w:val="28"/>
          <w:szCs w:val="28"/>
        </w:rPr>
      </w:pPr>
      <w:r w:rsidRPr="003A0B7E">
        <w:rPr>
          <w:rFonts w:ascii="Times New Roman" w:hAnsi="Times New Roman" w:cs="Times New Roman"/>
          <w:b/>
          <w:sz w:val="28"/>
          <w:szCs w:val="28"/>
        </w:rPr>
        <w:t>Kurslitteratur:</w:t>
      </w:r>
    </w:p>
    <w:p w:rsidR="003A0B7E" w:rsidRPr="00B323BE" w:rsidRDefault="00EF45E2" w:rsidP="00131361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EF45E2">
        <w:rPr>
          <w:rFonts w:ascii="Times New Roman" w:hAnsi="Times New Roman" w:cs="Times New Roman"/>
          <w:i/>
          <w:sz w:val="23"/>
          <w:szCs w:val="23"/>
        </w:rPr>
        <w:t>Handbok för överlevnad till sjöss, 3:e utgåvan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B323BE">
        <w:rPr>
          <w:rFonts w:ascii="Times New Roman" w:hAnsi="Times New Roman" w:cs="Times New Roman"/>
          <w:sz w:val="23"/>
          <w:szCs w:val="23"/>
          <w:lang w:val="en-US"/>
        </w:rPr>
        <w:t>Stefan Nilsson.</w:t>
      </w:r>
    </w:p>
    <w:p w:rsidR="00EF45E2" w:rsidRDefault="00EF45E2" w:rsidP="00131361">
      <w:pPr>
        <w:rPr>
          <w:rFonts w:ascii="Times New Roman" w:hAnsi="Times New Roman" w:cs="Times New Roman"/>
          <w:sz w:val="23"/>
          <w:szCs w:val="23"/>
        </w:rPr>
      </w:pPr>
      <w:r w:rsidRPr="00B323BE">
        <w:rPr>
          <w:rFonts w:ascii="Times New Roman" w:hAnsi="Times New Roman" w:cs="Times New Roman"/>
          <w:i/>
          <w:sz w:val="23"/>
          <w:szCs w:val="23"/>
          <w:lang w:val="en-US"/>
        </w:rPr>
        <w:t>Marine Survival, 3rd edition</w:t>
      </w:r>
      <w:r w:rsidRPr="00B323B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David J. House</w:t>
      </w:r>
    </w:p>
    <w:p w:rsidR="00EF45E2" w:rsidRDefault="00EF45E2" w:rsidP="00131361">
      <w:pPr>
        <w:rPr>
          <w:rFonts w:ascii="Times New Roman" w:hAnsi="Times New Roman" w:cs="Times New Roman"/>
          <w:sz w:val="23"/>
          <w:szCs w:val="23"/>
        </w:rPr>
      </w:pPr>
      <w:r w:rsidRPr="00EF45E2">
        <w:rPr>
          <w:rFonts w:ascii="Times New Roman" w:hAnsi="Times New Roman" w:cs="Times New Roman"/>
          <w:i/>
          <w:sz w:val="23"/>
          <w:szCs w:val="23"/>
        </w:rPr>
        <w:t>Brandskydd Ombord</w:t>
      </w:r>
      <w:r>
        <w:rPr>
          <w:rFonts w:ascii="Times New Roman" w:hAnsi="Times New Roman" w:cs="Times New Roman"/>
          <w:sz w:val="23"/>
          <w:szCs w:val="23"/>
        </w:rPr>
        <w:t>. Lars-Erik Carlsson, Lars Lundmark</w:t>
      </w:r>
      <w:r w:rsidR="00B323B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F45E2" w:rsidRPr="00131361" w:rsidRDefault="00EF45E2" w:rsidP="00EF45E2">
      <w:pPr>
        <w:pStyle w:val="Default"/>
        <w:rPr>
          <w:color w:val="auto"/>
          <w:sz w:val="23"/>
          <w:szCs w:val="23"/>
        </w:rPr>
      </w:pPr>
      <w:r w:rsidRPr="00131361">
        <w:rPr>
          <w:i/>
          <w:iCs/>
          <w:color w:val="auto"/>
          <w:sz w:val="23"/>
          <w:szCs w:val="23"/>
        </w:rPr>
        <w:t>Första hjälpen ombord</w:t>
      </w:r>
      <w:r w:rsidRPr="00131361">
        <w:rPr>
          <w:color w:val="auto"/>
          <w:sz w:val="23"/>
          <w:szCs w:val="23"/>
        </w:rPr>
        <w:t>, Edman, Larsson o</w:t>
      </w:r>
      <w:r w:rsidR="00B323BE">
        <w:rPr>
          <w:color w:val="auto"/>
          <w:sz w:val="23"/>
          <w:szCs w:val="23"/>
        </w:rPr>
        <w:t xml:space="preserve">ch Snöberg (2012). </w:t>
      </w:r>
    </w:p>
    <w:p w:rsidR="00A66B49" w:rsidRDefault="00A66B49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66B49" w:rsidRDefault="00A66B49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66B49" w:rsidRDefault="00A66B49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55862">
        <w:rPr>
          <w:rFonts w:ascii="TimesNewRoman,Bold" w:hAnsi="TimesNewRoman,Bold" w:cs="TimesNewRoman,Bold"/>
          <w:b/>
          <w:bCs/>
          <w:sz w:val="28"/>
          <w:szCs w:val="28"/>
        </w:rPr>
        <w:t>Fortbildningskurs för grundläggande säkerhetsutbildning</w:t>
      </w:r>
      <w:r w:rsidR="00F55862" w:rsidRPr="00F55862">
        <w:rPr>
          <w:rFonts w:ascii="TimesNewRoman,Bold" w:hAnsi="TimesNewRoman,Bold" w:cs="TimesNewRoman,Bold"/>
          <w:b/>
          <w:bCs/>
          <w:sz w:val="28"/>
          <w:szCs w:val="28"/>
        </w:rPr>
        <w:t xml:space="preserve"> (BST Refresh)</w:t>
      </w:r>
    </w:p>
    <w:p w:rsid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t>Utbildningens innehåll och omfattning</w:t>
      </w:r>
    </w:p>
    <w:p w:rsidR="00F55862" w:rsidRP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67A8" w:rsidRPr="00144B48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4B48">
        <w:rPr>
          <w:rFonts w:ascii="Times New Roman" w:hAnsi="Times New Roman" w:cs="Times New Roman"/>
          <w:b/>
          <w:bCs/>
          <w:sz w:val="23"/>
          <w:szCs w:val="23"/>
        </w:rPr>
        <w:t xml:space="preserve">Överlevnadsteknik </w:t>
      </w:r>
      <w:r w:rsidR="00144B48" w:rsidRPr="00144B48">
        <w:rPr>
          <w:rFonts w:ascii="Times New Roman" w:hAnsi="Times New Roman" w:cs="Times New Roman"/>
          <w:b/>
          <w:bCs/>
          <w:sz w:val="23"/>
          <w:szCs w:val="23"/>
        </w:rPr>
        <w:t>(Distansstudier)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Överlevnadsprinciper, inklusive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värdet av utbildning och träning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skyddskläder och skyddsutrustning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behovet av att vara förberedd vid nödsituationer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vilka åtgärder som ska vidtas vid bemanning av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livräddningsstationerna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vilka åtgärder som ska vidtas vid fartygets övergivande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vilka åtgärder som ska vidtas när man hamnat i vattnet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vilka åtgärder som ska vidtas ombord på en räddningsfarkost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vilka risker de överlevande kan utsättas för</w:t>
      </w:r>
    </w:p>
    <w:p w:rsidR="00F55862" w:rsidRP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t xml:space="preserve">Teori släckövningar 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>(Distansstudier)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Förebyggande brandförsvar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Bränders uppkomst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Brännbara ämnen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Brandtyper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Brandspridning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Strålning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Strömning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Ledning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Avsiktlig antändning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Vårdslöshet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Självantändning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Kemisk tändning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Antändning genom mekaniskt arbete</w:t>
      </w:r>
    </w:p>
    <w:p w:rsidR="000D1C8E" w:rsidRPr="00F55862" w:rsidRDefault="000A67A8" w:rsidP="000A67A8">
      <w:pPr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Heta ytor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t xml:space="preserve">Släckövningar 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>(Övningar på Räddningstjänstens övningsfält)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Brandtyp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Gasbränder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Oljebränder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Brand i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maskinrum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kontrollrum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hytter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kök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gasflaskor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fibrösa ämnen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Släckmetoder och släckmedel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Handbrandsläckare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samtliga typer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kontroll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Vattensläckning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Strålrör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Spridd och sluten vattenstråle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Vattendimma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lastRenderedPageBreak/>
        <w:t>Skumsläckning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Skumsläckning med tungskum, mellanskum och lättskum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t xml:space="preserve">Rökövningar 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Rökdykning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Praktisk övning i rök och värme i simulerad fartygsmiljö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Sök- och räddningsövningar i rökfylld miljö</w:t>
      </w:r>
    </w:p>
    <w:p w:rsidR="00F55862" w:rsidRP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t xml:space="preserve">Personlig säkerhet och ansvar 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>(Distansstudier)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Rutiner vid nödsituationer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Typer av nödsituationer som kan uppstå, t.ex. kollision,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brand, förlisning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Kunskap om beredskapsplaner för nödsituationer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Nödsignaler och särskilda uppgifter som tilldelas besättningsmedlemmarna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i mönstringslistan, mönstringsstationer,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korrekt användning av personlig skyddsutrustning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Åtgärder att vidta vid eventuella nödsituationer, inklusive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brand, kollision, förlisning och inträngande vatten i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fartyget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Åtgärder vid olika nödsignaler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Värdet av utbildning och övningar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Kunskap om utrymningsvägar, intern kommunikation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och larmsystem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Marina miljön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Grundläggande kunskaper om sjöfartens påverkan på den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marina miljön och effekterna av drifts- och oavsiktlig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förorening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Grundläggande kunskaper i den marina miljöns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komplexitet och mångfald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Arbetsskydd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Vikten och nödvändigheten av att upprätthålla en hög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nivå på arbetsskyddet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Använda tillgänglig skyddsutrustning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Vilka försiktighetsåtgärder som ska vidtas innan stängda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utrymmen beträds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Kommunikation ombord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Förstå principerna för, och eventuella hinder mot, en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effektiv kommunikation mellan individer och grupper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ombord på fartyget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Förmåga att skapa och upprätthålla en effektiv</w:t>
      </w:r>
      <w:r w:rsidR="00131361">
        <w:rPr>
          <w:rFonts w:ascii="Times New Roman" w:hAnsi="Times New Roman" w:cs="Times New Roman"/>
          <w:sz w:val="23"/>
          <w:szCs w:val="23"/>
        </w:rPr>
        <w:t xml:space="preserve"> </w:t>
      </w:r>
      <w:r w:rsidRPr="00F55862">
        <w:rPr>
          <w:rFonts w:ascii="Times New Roman" w:hAnsi="Times New Roman" w:cs="Times New Roman"/>
          <w:sz w:val="23"/>
          <w:szCs w:val="23"/>
        </w:rPr>
        <w:t>kommunikation</w:t>
      </w:r>
    </w:p>
    <w:p w:rsidR="005F4B38" w:rsidRDefault="005F4B3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5F4B38" w:rsidRDefault="005F4B3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Mänskliga relationer ombord på fartyg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Vikten av att upprätthålla goda mänskliga förhållanden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och arbetsförhållanden ombord på fartyg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Grundläggande principer och praxis för lagarbete,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inklusive konfliktlösning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Socialt ansvar, anställningsförhållanden, individuella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rättigheter och skyldigheter, farorna med narkotika och</w:t>
      </w:r>
    </w:p>
    <w:p w:rsidR="000A67A8" w:rsidRPr="00F55862" w:rsidRDefault="000A67A8" w:rsidP="000A67A8">
      <w:pPr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alkoholmissbruk</w:t>
      </w: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lastRenderedPageBreak/>
        <w:t>Person</w:t>
      </w:r>
      <w:r w:rsidR="00131361">
        <w:rPr>
          <w:rFonts w:ascii="Times New Roman" w:hAnsi="Times New Roman" w:cs="Times New Roman"/>
          <w:b/>
          <w:bCs/>
          <w:sz w:val="23"/>
          <w:szCs w:val="23"/>
        </w:rPr>
        <w:t>lig säkerhet och ansvar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 xml:space="preserve"> (Distansstudier)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Trötthet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Vikten av att få nödvändig vila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Effekter av sömn, scheman och dygnsrytmen på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utmattningsgraden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Effekter av fysiska stressfaktorer på sjöfolk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Effekter mellan miljöpåverkande faktorer i och utanför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fartyget och deras inverkan på sjöfolk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Effekter av schema förändringar på sjöpersonals trötthet</w:t>
      </w: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67A8" w:rsidRDefault="00F9009E" w:rsidP="000A67A8">
      <w:pPr>
        <w:rPr>
          <w:rFonts w:ascii="TimesNewRoman" w:hAnsi="TimesNewRoman" w:cs="TimesNewRoman"/>
          <w:b/>
          <w:sz w:val="23"/>
          <w:szCs w:val="23"/>
        </w:rPr>
      </w:pPr>
      <w:r w:rsidRPr="00F9009E">
        <w:rPr>
          <w:rFonts w:ascii="TimesNewRoman" w:hAnsi="TimesNewRoman" w:cs="TimesNewRoman"/>
          <w:b/>
          <w:sz w:val="23"/>
          <w:szCs w:val="23"/>
        </w:rPr>
        <w:t>Sjukvård</w:t>
      </w:r>
    </w:p>
    <w:p w:rsidR="00F9009E" w:rsidRPr="00F9009E" w:rsidRDefault="00F9009E" w:rsidP="00F9009E">
      <w:pPr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b/>
          <w:sz w:val="23"/>
          <w:szCs w:val="23"/>
        </w:rPr>
        <w:t>-</w:t>
      </w:r>
      <w:r>
        <w:rPr>
          <w:rFonts w:ascii="TimesNewRoman" w:hAnsi="TimesNewRoman" w:cs="TimesNewRoman"/>
          <w:sz w:val="23"/>
          <w:szCs w:val="23"/>
        </w:rPr>
        <w:t>HLR och LABCD sker inom ramen för ”Medical Fir</w:t>
      </w:r>
      <w:bookmarkStart w:id="0" w:name="_GoBack"/>
      <w:bookmarkEnd w:id="0"/>
      <w:r>
        <w:rPr>
          <w:rFonts w:ascii="TimesNewRoman" w:hAnsi="TimesNewRoman" w:cs="TimesNewRoman"/>
          <w:sz w:val="23"/>
          <w:szCs w:val="23"/>
        </w:rPr>
        <w:t>st Aid” kursen.</w:t>
      </w: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rPr>
          <w:rFonts w:ascii="TimesNewRoman" w:hAnsi="TimesNewRoman" w:cs="TimesNewRoman"/>
          <w:sz w:val="19"/>
          <w:szCs w:val="19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44B48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55862">
        <w:rPr>
          <w:rFonts w:ascii="TimesNewRoman,Bold" w:hAnsi="TimesNewRoman,Bold" w:cs="TimesNewRoman,Bold"/>
          <w:b/>
          <w:bCs/>
          <w:sz w:val="28"/>
          <w:szCs w:val="28"/>
        </w:rPr>
        <w:t>Fortbildningskurs för avancerad brandbekämpning</w:t>
      </w:r>
    </w:p>
    <w:p w:rsidR="000A67A8" w:rsidRP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(Advanced Firefighting Refesh)</w:t>
      </w:r>
    </w:p>
    <w:p w:rsid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55862">
        <w:rPr>
          <w:rFonts w:ascii="Times New Roman" w:hAnsi="Times New Roman" w:cs="Times New Roman"/>
          <w:b/>
          <w:bCs/>
          <w:sz w:val="23"/>
          <w:szCs w:val="23"/>
        </w:rPr>
        <w:t>Utbildningens innehåll och omfattning</w:t>
      </w:r>
    </w:p>
    <w:p w:rsidR="00F55862" w:rsidRP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67A8" w:rsidRPr="00F55862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Brandskydd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 xml:space="preserve"> (Distansstudier samt lektion och övningar på Räddningstjänstens övningsfält)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55862">
        <w:rPr>
          <w:rFonts w:ascii="Times New Roman" w:hAnsi="Times New Roman" w:cs="Times New Roman"/>
          <w:i/>
          <w:iCs/>
          <w:sz w:val="23"/>
          <w:szCs w:val="23"/>
        </w:rPr>
        <w:t>Brandbekämpning ombord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Fartygs säkerhetsorganisation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Räddningsledartaktik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Kommunikation och koordination mellan räddningsenheterna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Samarbete med extern räddningsstyrka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Brandbekämpning till sjöss och i hamn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Ventilationskontroll, inklusive fläktsystem för rökevakuering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Kontroll av bränsle- och elsystem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Bekämpning av bränder där farligt gods är involverat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Särskilda risker vid brandbekämpning beredskapsplaner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och brandskyddsövningar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Användning av vatten för brandsläckning ombord och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dess inverkan på stabilitets- och korrektionsprocedurer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Inspektion och underhåll av brandskyddsutrustning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Gällande svenska bestämmelser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Rapporter</w:t>
      </w: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862">
        <w:rPr>
          <w:rFonts w:ascii="Times New Roman" w:hAnsi="Times New Roman" w:cs="Times New Roman"/>
          <w:sz w:val="23"/>
          <w:szCs w:val="23"/>
        </w:rPr>
        <w:t>– Lägeskontroll och övervakning av skadade personer</w:t>
      </w:r>
    </w:p>
    <w:p w:rsid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55862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31361">
        <w:rPr>
          <w:rFonts w:ascii="Times New Roman" w:hAnsi="Times New Roman" w:cs="Times New Roman"/>
          <w:b/>
          <w:bCs/>
          <w:sz w:val="23"/>
          <w:szCs w:val="23"/>
        </w:rPr>
        <w:t>Praktis</w:t>
      </w:r>
      <w:r w:rsidR="00131361">
        <w:rPr>
          <w:rFonts w:ascii="Times New Roman" w:hAnsi="Times New Roman" w:cs="Times New Roman"/>
          <w:b/>
          <w:bCs/>
          <w:sz w:val="23"/>
          <w:szCs w:val="23"/>
        </w:rPr>
        <w:t>ka insats- och ledningsövningar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 xml:space="preserve"> (Övningar på Räddningstjänstens övningsfält)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131361">
        <w:rPr>
          <w:rFonts w:ascii="Times New Roman" w:hAnsi="Times New Roman" w:cs="Times New Roman"/>
          <w:i/>
          <w:iCs/>
          <w:sz w:val="23"/>
          <w:szCs w:val="23"/>
        </w:rPr>
        <w:t>Rök- och släckövningar med inriktning mot räddningsledartaktik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Maskinrum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Gasbränder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Gasflaskor i brand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Skumsläckning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Brand i kläder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131361">
        <w:rPr>
          <w:rFonts w:ascii="Times New Roman" w:hAnsi="Times New Roman" w:cs="Times New Roman"/>
          <w:i/>
          <w:iCs/>
          <w:sz w:val="23"/>
          <w:szCs w:val="23"/>
        </w:rPr>
        <w:t>Kemskydd med inriktning mot räddningsledartaktik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Tätning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Neutralisering</w:t>
      </w: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66B49" w:rsidRDefault="00A66B49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A67A8" w:rsidRPr="00F55862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55862">
        <w:rPr>
          <w:rFonts w:ascii="TimesNewRoman,Bold" w:hAnsi="TimesNewRoman,Bold" w:cs="TimesNewRoman,Bold"/>
          <w:b/>
          <w:bCs/>
          <w:sz w:val="28"/>
          <w:szCs w:val="28"/>
        </w:rPr>
        <w:t>Fortbildningskurs för räddningsfarkoster och</w:t>
      </w:r>
    </w:p>
    <w:p w:rsidR="00A66B49" w:rsidRDefault="00F55862" w:rsidP="00A66B49">
      <w:pPr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  <w:proofErr w:type="spellStart"/>
      <w:r w:rsidRPr="00A66B49"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>B</w:t>
      </w:r>
      <w:r w:rsidR="000A67A8" w:rsidRPr="00A66B49"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>eredskapsbåtar</w:t>
      </w:r>
      <w:proofErr w:type="spellEnd"/>
    </w:p>
    <w:p w:rsidR="00A66B49" w:rsidRPr="00A66B49" w:rsidRDefault="00A66B49" w:rsidP="00A66B49">
      <w:pPr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 xml:space="preserve"> </w:t>
      </w:r>
      <w:r w:rsidRPr="00A66B49">
        <w:rPr>
          <w:rFonts w:ascii="Times New Roman" w:hAnsi="Times New Roman" w:cs="Times New Roman"/>
          <w:sz w:val="23"/>
          <w:szCs w:val="23"/>
          <w:lang w:val="en-US"/>
        </w:rPr>
        <w:t>(</w:t>
      </w:r>
      <w:r w:rsidRPr="00A66B49">
        <w:rPr>
          <w:rFonts w:ascii="Times New Roman" w:hAnsi="Times New Roman" w:cs="Times New Roman"/>
          <w:sz w:val="23"/>
          <w:szCs w:val="23"/>
          <w:lang w:val="en-GB"/>
        </w:rPr>
        <w:t>Proficiency in Survival Craft and Rescue Boats (STCW PSCRB)</w:t>
      </w:r>
      <w:r>
        <w:rPr>
          <w:rFonts w:ascii="Times New Roman" w:hAnsi="Times New Roman" w:cs="Times New Roman"/>
          <w:sz w:val="23"/>
          <w:szCs w:val="23"/>
          <w:lang w:val="en-GB"/>
        </w:rPr>
        <w:t>)</w:t>
      </w:r>
    </w:p>
    <w:p w:rsidR="00F55862" w:rsidRPr="00A66B49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</w:p>
    <w:p w:rsidR="000A67A8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31361">
        <w:rPr>
          <w:rFonts w:ascii="Times New Roman" w:hAnsi="Times New Roman" w:cs="Times New Roman"/>
          <w:b/>
          <w:bCs/>
          <w:sz w:val="23"/>
          <w:szCs w:val="23"/>
        </w:rPr>
        <w:t>Utbildningens innehåll och omfattning</w:t>
      </w:r>
    </w:p>
    <w:p w:rsidR="00131361" w:rsidRP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44B48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31361">
        <w:rPr>
          <w:rFonts w:ascii="Times New Roman" w:hAnsi="Times New Roman" w:cs="Times New Roman"/>
          <w:b/>
          <w:bCs/>
          <w:sz w:val="23"/>
          <w:szCs w:val="23"/>
        </w:rPr>
        <w:t>Handhavande</w:t>
      </w:r>
      <w:r w:rsidR="00131361">
        <w:rPr>
          <w:rFonts w:ascii="Times New Roman" w:hAnsi="Times New Roman" w:cs="Times New Roman"/>
          <w:b/>
          <w:bCs/>
          <w:sz w:val="23"/>
          <w:szCs w:val="23"/>
        </w:rPr>
        <w:t xml:space="preserve"> av farkoster och båtar</w:t>
      </w:r>
    </w:p>
    <w:p w:rsidR="00144B48" w:rsidRPr="00131361" w:rsidRDefault="00144B48" w:rsidP="0014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(Distansstudier samt praktiska övningar/genomgångar på Sjöfartshögskolans RTC)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Konstruktion och utformning av livräddningsfarkoster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och beredskapsbåtar och deras specifika utrustning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Särskilda egenskaper och inrättningar för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livräddningsfarkoster och beredskapsbåtar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Olika typer av utrustning som används för att sjösätta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livräddningsfarkoster och beredskapsbåtar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Metoder för att sjösätta livräddningsfarkoster i grov sjö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Metoder för att ta upp livräddningsfarkoster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Åtgärder som ska vidtas efter att fartyget övergivits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Metoder för sjösättning och upptagande av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beredskapsbåtar i grov sjö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Faror som är förknippade med användning av ”on-load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release” enheter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Kunskap om underhåll</w:t>
      </w:r>
    </w:p>
    <w:p w:rsidR="00F55862" w:rsidRPr="00131361" w:rsidRDefault="00F55862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44B48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31361">
        <w:rPr>
          <w:rFonts w:ascii="Times New Roman" w:hAnsi="Times New Roman" w:cs="Times New Roman"/>
          <w:b/>
          <w:bCs/>
          <w:sz w:val="23"/>
          <w:szCs w:val="23"/>
        </w:rPr>
        <w:t>Hantering av utru</w:t>
      </w:r>
      <w:r w:rsidR="00131361">
        <w:rPr>
          <w:rFonts w:ascii="Times New Roman" w:hAnsi="Times New Roman" w:cs="Times New Roman"/>
          <w:b/>
          <w:bCs/>
          <w:sz w:val="23"/>
          <w:szCs w:val="23"/>
        </w:rPr>
        <w:t>stning och överlevande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0A67A8" w:rsidRPr="00131361" w:rsidRDefault="00144B4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(Distansstudier samt praktiska övningar/genomgångar på Sjöfartshögskolans RTC)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Hantering av livräddningsfarkoster i hårt väder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Användning av painter, drivankare och all annan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utrustning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Fördelning av mat och vatten i livräddningsfarkoster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Åtgärder som vidtagits för att maximera lokalisering av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livräddningsfarkoster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Metoder för helikopterräddning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Effekter av hypotermi och hur man förebygger detta.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Användning av skyddsutrustning såsom räddningsdräkter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och termiska skydd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Användning av beredskapsbåtar och räddningsbåtar för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att samla ihop livflottar och räddning av överlevande i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havet</w:t>
      </w:r>
    </w:p>
    <w:p w:rsid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67A8" w:rsidRPr="00131361" w:rsidRDefault="00131361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Nödsignaler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 xml:space="preserve"> (Distansstudier</w:t>
      </w:r>
      <w:r w:rsidR="00E559A1">
        <w:rPr>
          <w:rFonts w:ascii="Times New Roman" w:hAnsi="Times New Roman" w:cs="Times New Roman"/>
          <w:b/>
          <w:bCs/>
          <w:sz w:val="23"/>
          <w:szCs w:val="23"/>
        </w:rPr>
        <w:t xml:space="preserve"> samt förevisning på RTC</w:t>
      </w:r>
      <w:r w:rsidR="00144B48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Användande av radioutrustning som medförs i livräddningsfarkoster,</w:t>
      </w:r>
    </w:p>
    <w:p w:rsidR="000A67A8" w:rsidRPr="00131361" w:rsidRDefault="000A67A8" w:rsidP="000A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inklusive EPIRB och SART</w:t>
      </w:r>
    </w:p>
    <w:p w:rsidR="000A67A8" w:rsidRDefault="000A67A8" w:rsidP="000A67A8">
      <w:pPr>
        <w:rPr>
          <w:rFonts w:ascii="Times New Roman" w:hAnsi="Times New Roman" w:cs="Times New Roman"/>
          <w:sz w:val="23"/>
          <w:szCs w:val="23"/>
        </w:rPr>
      </w:pPr>
      <w:r w:rsidRPr="00131361">
        <w:rPr>
          <w:rFonts w:ascii="Times New Roman" w:hAnsi="Times New Roman" w:cs="Times New Roman"/>
          <w:sz w:val="23"/>
          <w:szCs w:val="23"/>
        </w:rPr>
        <w:t>– Pyrotekniska nödsignaler</w:t>
      </w:r>
    </w:p>
    <w:p w:rsidR="00EF45E2" w:rsidRDefault="00EF45E2" w:rsidP="000A67A8">
      <w:pPr>
        <w:rPr>
          <w:rFonts w:ascii="Times New Roman" w:hAnsi="Times New Roman" w:cs="Times New Roman"/>
          <w:sz w:val="23"/>
          <w:szCs w:val="23"/>
        </w:rPr>
      </w:pPr>
    </w:p>
    <w:p w:rsidR="00EF45E2" w:rsidRDefault="00EF45E2" w:rsidP="000A67A8">
      <w:pPr>
        <w:rPr>
          <w:rFonts w:ascii="Times New Roman" w:hAnsi="Times New Roman" w:cs="Times New Roman"/>
          <w:sz w:val="23"/>
          <w:szCs w:val="23"/>
        </w:rPr>
      </w:pPr>
    </w:p>
    <w:p w:rsidR="00EF45E2" w:rsidRDefault="00EF45E2" w:rsidP="000A67A8">
      <w:pPr>
        <w:rPr>
          <w:rFonts w:ascii="Times New Roman" w:hAnsi="Times New Roman" w:cs="Times New Roman"/>
          <w:sz w:val="23"/>
          <w:szCs w:val="23"/>
        </w:rPr>
      </w:pPr>
    </w:p>
    <w:p w:rsidR="00EF45E2" w:rsidRDefault="00EF45E2" w:rsidP="000A67A8">
      <w:pPr>
        <w:rPr>
          <w:rFonts w:ascii="Times New Roman" w:hAnsi="Times New Roman" w:cs="Times New Roman"/>
          <w:sz w:val="23"/>
          <w:szCs w:val="23"/>
        </w:rPr>
      </w:pPr>
    </w:p>
    <w:p w:rsidR="00EF45E2" w:rsidRDefault="00EF45E2" w:rsidP="000A67A8">
      <w:pPr>
        <w:rPr>
          <w:rFonts w:ascii="Times New Roman" w:hAnsi="Times New Roman" w:cs="Times New Roman"/>
          <w:sz w:val="23"/>
          <w:szCs w:val="23"/>
        </w:rPr>
      </w:pPr>
    </w:p>
    <w:p w:rsidR="000A67A8" w:rsidRDefault="000A67A8" w:rsidP="000A67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Grundläggande sjukvård </w:t>
      </w:r>
      <w:r w:rsidR="00131361" w:rsidRPr="009A51C1">
        <w:rPr>
          <w:b/>
          <w:bCs/>
          <w:i/>
          <w:sz w:val="28"/>
          <w:szCs w:val="28"/>
        </w:rPr>
        <w:t>Fortbildningskurs</w:t>
      </w:r>
    </w:p>
    <w:p w:rsidR="000A67A8" w:rsidRDefault="000A67A8" w:rsidP="000A67A8">
      <w:pPr>
        <w:pStyle w:val="Default"/>
        <w:rPr>
          <w:b/>
          <w:bCs/>
          <w:i/>
          <w:iCs/>
          <w:sz w:val="28"/>
          <w:szCs w:val="28"/>
        </w:rPr>
      </w:pPr>
      <w:r w:rsidRPr="009A51C1">
        <w:rPr>
          <w:b/>
          <w:bCs/>
          <w:iCs/>
          <w:sz w:val="28"/>
          <w:szCs w:val="28"/>
        </w:rPr>
        <w:t>Medical First Aid</w:t>
      </w:r>
      <w:r>
        <w:rPr>
          <w:b/>
          <w:bCs/>
          <w:i/>
          <w:iCs/>
          <w:sz w:val="28"/>
          <w:szCs w:val="28"/>
        </w:rPr>
        <w:t xml:space="preserve"> </w:t>
      </w:r>
      <w:r w:rsidR="00131361">
        <w:rPr>
          <w:b/>
          <w:bCs/>
          <w:i/>
          <w:iCs/>
          <w:sz w:val="28"/>
          <w:szCs w:val="28"/>
        </w:rPr>
        <w:t>Refresh</w:t>
      </w:r>
    </w:p>
    <w:p w:rsidR="00144B48" w:rsidRDefault="00144B48" w:rsidP="000A67A8">
      <w:pPr>
        <w:pStyle w:val="Default"/>
        <w:rPr>
          <w:b/>
          <w:bCs/>
          <w:i/>
          <w:iCs/>
          <w:sz w:val="28"/>
          <w:szCs w:val="28"/>
        </w:rPr>
      </w:pPr>
    </w:p>
    <w:p w:rsidR="00144B48" w:rsidRPr="00144B48" w:rsidRDefault="00144B48" w:rsidP="000A67A8">
      <w:pPr>
        <w:pStyle w:val="Default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Kursen genomförs </w:t>
      </w:r>
      <w:r w:rsidRPr="00144B48">
        <w:rPr>
          <w:bCs/>
          <w:iCs/>
          <w:sz w:val="28"/>
          <w:szCs w:val="28"/>
        </w:rPr>
        <w:t xml:space="preserve">med </w:t>
      </w:r>
      <w:r>
        <w:rPr>
          <w:bCs/>
          <w:iCs/>
          <w:sz w:val="28"/>
          <w:szCs w:val="28"/>
        </w:rPr>
        <w:t xml:space="preserve">teoretiska </w:t>
      </w:r>
      <w:r w:rsidRPr="00144B48">
        <w:rPr>
          <w:bCs/>
          <w:iCs/>
          <w:sz w:val="28"/>
          <w:szCs w:val="28"/>
        </w:rPr>
        <w:t>distansstudier samt praktiska moment på Sjöfartshögskolans RTC</w:t>
      </w:r>
    </w:p>
    <w:p w:rsidR="00131361" w:rsidRDefault="00131361" w:rsidP="000A67A8">
      <w:pPr>
        <w:pStyle w:val="Default"/>
        <w:rPr>
          <w:b/>
          <w:bCs/>
          <w:sz w:val="22"/>
          <w:szCs w:val="22"/>
        </w:rPr>
      </w:pPr>
    </w:p>
    <w:p w:rsidR="000A67A8" w:rsidRPr="009A51C1" w:rsidRDefault="000A67A8" w:rsidP="000A67A8">
      <w:pPr>
        <w:pStyle w:val="Default"/>
        <w:rPr>
          <w:sz w:val="23"/>
          <w:szCs w:val="23"/>
        </w:rPr>
      </w:pPr>
      <w:r w:rsidRPr="009A51C1">
        <w:rPr>
          <w:b/>
          <w:bCs/>
          <w:sz w:val="23"/>
          <w:szCs w:val="23"/>
        </w:rPr>
        <w:t xml:space="preserve">Mål </w:t>
      </w:r>
    </w:p>
    <w:p w:rsidR="000A67A8" w:rsidRPr="009A51C1" w:rsidRDefault="000A67A8" w:rsidP="000A67A8">
      <w:pPr>
        <w:pStyle w:val="Default"/>
        <w:rPr>
          <w:sz w:val="23"/>
          <w:szCs w:val="23"/>
        </w:rPr>
      </w:pPr>
      <w:r w:rsidRPr="009A51C1">
        <w:rPr>
          <w:i/>
          <w:iCs/>
          <w:sz w:val="23"/>
          <w:szCs w:val="23"/>
        </w:rPr>
        <w:t xml:space="preserve">Kunskap och förståelse </w:t>
      </w:r>
    </w:p>
    <w:p w:rsidR="000A67A8" w:rsidRPr="009A51C1" w:rsidRDefault="000A67A8" w:rsidP="000A67A8">
      <w:pPr>
        <w:pStyle w:val="Default"/>
        <w:rPr>
          <w:sz w:val="23"/>
          <w:szCs w:val="23"/>
        </w:rPr>
      </w:pPr>
      <w:r w:rsidRPr="009A51C1">
        <w:rPr>
          <w:sz w:val="23"/>
          <w:szCs w:val="23"/>
        </w:rPr>
        <w:t xml:space="preserve">Kursdeltagaren skall efter avslutad delkurs kunna </w:t>
      </w:r>
    </w:p>
    <w:p w:rsidR="000A67A8" w:rsidRDefault="000A67A8" w:rsidP="000A67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förstå hur sjukvårdsorganisationen fungerar med de internationella och nationella regelverk, samt de riktlinjer som reglerar hälso- och sjukvård till sjöss. </w:t>
      </w:r>
    </w:p>
    <w:p w:rsidR="000A67A8" w:rsidRDefault="000A67A8" w:rsidP="000A67A8">
      <w:pPr>
        <w:pStyle w:val="Default"/>
        <w:rPr>
          <w:sz w:val="23"/>
          <w:szCs w:val="23"/>
        </w:rPr>
      </w:pPr>
    </w:p>
    <w:p w:rsidR="000A67A8" w:rsidRPr="00131361" w:rsidRDefault="000A67A8" w:rsidP="000A67A8">
      <w:pPr>
        <w:pStyle w:val="Default"/>
        <w:rPr>
          <w:sz w:val="23"/>
          <w:szCs w:val="23"/>
        </w:rPr>
      </w:pPr>
      <w:r w:rsidRPr="00131361">
        <w:rPr>
          <w:i/>
          <w:iCs/>
          <w:sz w:val="23"/>
          <w:szCs w:val="23"/>
        </w:rPr>
        <w:t xml:space="preserve">Färdighet och förmåga </w:t>
      </w:r>
    </w:p>
    <w:p w:rsidR="000A67A8" w:rsidRPr="00131361" w:rsidRDefault="000A67A8" w:rsidP="000A67A8">
      <w:pPr>
        <w:pStyle w:val="Default"/>
        <w:rPr>
          <w:sz w:val="23"/>
          <w:szCs w:val="23"/>
        </w:rPr>
      </w:pPr>
      <w:r w:rsidRPr="00131361">
        <w:rPr>
          <w:sz w:val="23"/>
          <w:szCs w:val="23"/>
        </w:rPr>
        <w:t xml:space="preserve">Kursdeltagaren skall efter avslutad kurs kunna </w:t>
      </w:r>
    </w:p>
    <w:p w:rsidR="000A67A8" w:rsidRPr="00131361" w:rsidRDefault="000A67A8" w:rsidP="000A67A8">
      <w:pPr>
        <w:pStyle w:val="Default"/>
        <w:spacing w:after="269"/>
        <w:rPr>
          <w:sz w:val="23"/>
          <w:szCs w:val="23"/>
        </w:rPr>
      </w:pPr>
      <w:r w:rsidRPr="00131361">
        <w:rPr>
          <w:sz w:val="23"/>
          <w:szCs w:val="23"/>
        </w:rPr>
        <w:t xml:space="preserve"> tillämpa första hjälpen enligt L-ABCDE vid olycks- och sjukdomsfall ombord, </w:t>
      </w:r>
    </w:p>
    <w:p w:rsidR="000A67A8" w:rsidRPr="00131361" w:rsidRDefault="000A67A8" w:rsidP="000A67A8">
      <w:pPr>
        <w:pStyle w:val="Default"/>
        <w:rPr>
          <w:sz w:val="23"/>
          <w:szCs w:val="23"/>
        </w:rPr>
      </w:pPr>
      <w:r w:rsidRPr="00131361">
        <w:rPr>
          <w:sz w:val="23"/>
          <w:szCs w:val="23"/>
        </w:rPr>
        <w:t xml:space="preserve"> utföra hjärt- och lungräddning (inklusive hjärtstartare) vid hjärtstopp. </w:t>
      </w:r>
    </w:p>
    <w:p w:rsidR="000A67A8" w:rsidRPr="00131361" w:rsidRDefault="000A67A8" w:rsidP="000A67A8">
      <w:pPr>
        <w:pStyle w:val="Default"/>
        <w:rPr>
          <w:sz w:val="23"/>
          <w:szCs w:val="23"/>
        </w:rPr>
      </w:pPr>
    </w:p>
    <w:p w:rsidR="000A67A8" w:rsidRPr="00131361" w:rsidRDefault="000A67A8" w:rsidP="000A67A8">
      <w:pPr>
        <w:pStyle w:val="Default"/>
        <w:rPr>
          <w:sz w:val="23"/>
          <w:szCs w:val="23"/>
        </w:rPr>
      </w:pPr>
      <w:r w:rsidRPr="00131361">
        <w:rPr>
          <w:i/>
          <w:iCs/>
          <w:sz w:val="23"/>
          <w:szCs w:val="23"/>
        </w:rPr>
        <w:t xml:space="preserve">Värderingsförmåga och förhållningssätt </w:t>
      </w:r>
    </w:p>
    <w:p w:rsidR="000A67A8" w:rsidRPr="00131361" w:rsidRDefault="000A67A8" w:rsidP="000A67A8">
      <w:pPr>
        <w:pStyle w:val="Default"/>
        <w:rPr>
          <w:sz w:val="23"/>
          <w:szCs w:val="23"/>
        </w:rPr>
      </w:pPr>
      <w:r w:rsidRPr="00131361">
        <w:rPr>
          <w:sz w:val="23"/>
          <w:szCs w:val="23"/>
        </w:rPr>
        <w:t xml:space="preserve">Kursdeltagaren skall efter avslutad kurs kunna </w:t>
      </w:r>
    </w:p>
    <w:p w:rsidR="00F55862" w:rsidRPr="00131361" w:rsidRDefault="000A67A8" w:rsidP="00F55862">
      <w:pPr>
        <w:pStyle w:val="Default"/>
        <w:rPr>
          <w:sz w:val="23"/>
          <w:szCs w:val="23"/>
        </w:rPr>
      </w:pPr>
      <w:r w:rsidRPr="00131361">
        <w:rPr>
          <w:sz w:val="23"/>
          <w:szCs w:val="23"/>
        </w:rPr>
        <w:t xml:space="preserve"> visa förmåga att fungera i en samaritgrupp under ledning av en sjukvårdare ombord. </w:t>
      </w:r>
    </w:p>
    <w:p w:rsidR="00F55862" w:rsidRPr="00131361" w:rsidRDefault="00F55862" w:rsidP="00F55862">
      <w:pPr>
        <w:pStyle w:val="Default"/>
        <w:rPr>
          <w:sz w:val="23"/>
          <w:szCs w:val="23"/>
        </w:rPr>
      </w:pPr>
    </w:p>
    <w:p w:rsidR="000A67A8" w:rsidRPr="00131361" w:rsidRDefault="000A67A8" w:rsidP="00F55862">
      <w:pPr>
        <w:pStyle w:val="Default"/>
        <w:rPr>
          <w:color w:val="auto"/>
          <w:sz w:val="23"/>
          <w:szCs w:val="23"/>
        </w:rPr>
      </w:pPr>
      <w:r w:rsidRPr="00131361">
        <w:rPr>
          <w:b/>
          <w:bCs/>
          <w:color w:val="auto"/>
          <w:sz w:val="23"/>
          <w:szCs w:val="23"/>
        </w:rPr>
        <w:t xml:space="preserve">Innehåll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Anatomi och fysiologi.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Olycksfallsvård.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Förgiftningar.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Hjärt- och lungräddning med hjärtstartare.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Tele Medical.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Fartygsapotek, allmän farmakologi. </w:t>
      </w:r>
    </w:p>
    <w:p w:rsidR="000A67A8" w:rsidRPr="00131361" w:rsidRDefault="000A67A8" w:rsidP="000A67A8">
      <w:pPr>
        <w:pStyle w:val="Default"/>
        <w:spacing w:after="23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Sjukdomslära. </w:t>
      </w:r>
    </w:p>
    <w:p w:rsidR="000A67A8" w:rsidRPr="00131361" w:rsidRDefault="000A67A8" w:rsidP="000A67A8">
      <w:pPr>
        <w:pStyle w:val="Default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 Lagar och författningar som rör sjukvård till sjöss. </w:t>
      </w:r>
    </w:p>
    <w:p w:rsidR="000A67A8" w:rsidRPr="00131361" w:rsidRDefault="000A67A8" w:rsidP="000A67A8">
      <w:pPr>
        <w:pStyle w:val="Default"/>
        <w:rPr>
          <w:color w:val="auto"/>
          <w:sz w:val="23"/>
          <w:szCs w:val="23"/>
        </w:rPr>
      </w:pPr>
    </w:p>
    <w:p w:rsidR="000A67A8" w:rsidRPr="00131361" w:rsidRDefault="000A67A8" w:rsidP="000A67A8">
      <w:pPr>
        <w:pStyle w:val="Default"/>
        <w:rPr>
          <w:color w:val="auto"/>
          <w:sz w:val="23"/>
          <w:szCs w:val="23"/>
        </w:rPr>
      </w:pPr>
      <w:r w:rsidRPr="00131361">
        <w:rPr>
          <w:b/>
          <w:bCs/>
          <w:color w:val="auto"/>
          <w:sz w:val="23"/>
          <w:szCs w:val="23"/>
        </w:rPr>
        <w:t xml:space="preserve">Kurslitteratur och övriga läromedel </w:t>
      </w:r>
    </w:p>
    <w:p w:rsidR="000A67A8" w:rsidRPr="00131361" w:rsidRDefault="000A67A8" w:rsidP="000A67A8">
      <w:pPr>
        <w:pStyle w:val="Default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Edman, Larsson och Snöberg (2012). </w:t>
      </w:r>
      <w:r w:rsidRPr="00131361">
        <w:rPr>
          <w:i/>
          <w:iCs/>
          <w:color w:val="auto"/>
          <w:sz w:val="23"/>
          <w:szCs w:val="23"/>
        </w:rPr>
        <w:t>Första hjälpen ombord</w:t>
      </w:r>
      <w:r w:rsidRPr="00131361">
        <w:rPr>
          <w:color w:val="auto"/>
          <w:sz w:val="23"/>
          <w:szCs w:val="23"/>
        </w:rPr>
        <w:t xml:space="preserve">, Jure förlag. </w:t>
      </w:r>
    </w:p>
    <w:p w:rsidR="000A67A8" w:rsidRPr="00131361" w:rsidRDefault="000A67A8" w:rsidP="000A67A8">
      <w:pPr>
        <w:pStyle w:val="Default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Sjöfartsverkets föreskrifter och allmänna råd om sjukvård och apotek på fartyg, SJÖFS 2000:21 </w:t>
      </w:r>
    </w:p>
    <w:p w:rsidR="000A67A8" w:rsidRPr="00131361" w:rsidRDefault="000A67A8" w:rsidP="000A67A8">
      <w:pPr>
        <w:pStyle w:val="Default"/>
        <w:rPr>
          <w:color w:val="auto"/>
          <w:sz w:val="23"/>
          <w:szCs w:val="23"/>
        </w:rPr>
      </w:pPr>
      <w:r w:rsidRPr="00131361">
        <w:rPr>
          <w:color w:val="auto"/>
          <w:sz w:val="23"/>
          <w:szCs w:val="23"/>
        </w:rPr>
        <w:t xml:space="preserve">www.1177.se </w:t>
      </w:r>
    </w:p>
    <w:p w:rsidR="000A67A8" w:rsidRPr="00131361" w:rsidRDefault="000A67A8" w:rsidP="000A67A8">
      <w:pPr>
        <w:rPr>
          <w:rFonts w:ascii="TimesNewRoman" w:hAnsi="TimesNewRoman" w:cs="TimesNewRoman"/>
          <w:sz w:val="23"/>
          <w:szCs w:val="23"/>
        </w:rPr>
      </w:pPr>
      <w:r w:rsidRPr="00131361">
        <w:rPr>
          <w:sz w:val="23"/>
          <w:szCs w:val="23"/>
        </w:rPr>
        <w:t>www.fass.se</w:t>
      </w:r>
    </w:p>
    <w:sectPr w:rsidR="000A67A8" w:rsidRPr="0013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DF2"/>
    <w:multiLevelType w:val="hybridMultilevel"/>
    <w:tmpl w:val="76BCA56A"/>
    <w:lvl w:ilvl="0" w:tplc="CD14193C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BE3"/>
    <w:multiLevelType w:val="hybridMultilevel"/>
    <w:tmpl w:val="CBEA65AC"/>
    <w:lvl w:ilvl="0" w:tplc="C0761E82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260F"/>
    <w:multiLevelType w:val="hybridMultilevel"/>
    <w:tmpl w:val="D0BAEE2C"/>
    <w:lvl w:ilvl="0" w:tplc="A6EE709E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7800"/>
    <w:multiLevelType w:val="hybridMultilevel"/>
    <w:tmpl w:val="4D1A750A"/>
    <w:lvl w:ilvl="0" w:tplc="B1B4F32A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TimesNewRoman,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0407C"/>
    <w:multiLevelType w:val="hybridMultilevel"/>
    <w:tmpl w:val="BA76C2A2"/>
    <w:lvl w:ilvl="0" w:tplc="8490E7C2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TimesNewRoman,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A8"/>
    <w:rsid w:val="000A67A8"/>
    <w:rsid w:val="000D1C8E"/>
    <w:rsid w:val="00131361"/>
    <w:rsid w:val="00144B48"/>
    <w:rsid w:val="00250101"/>
    <w:rsid w:val="003A0B7E"/>
    <w:rsid w:val="005F4B38"/>
    <w:rsid w:val="009A51C1"/>
    <w:rsid w:val="00A66B49"/>
    <w:rsid w:val="00AD62A3"/>
    <w:rsid w:val="00B323BE"/>
    <w:rsid w:val="00B57065"/>
    <w:rsid w:val="00E559A1"/>
    <w:rsid w:val="00EF45E2"/>
    <w:rsid w:val="00F55862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6F0C3-D155-4F78-AD9B-FBB89FA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6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1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1390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Hofvander</dc:creator>
  <cp:keywords/>
  <dc:description/>
  <cp:lastModifiedBy>Magnus Hofvander</cp:lastModifiedBy>
  <cp:revision>12</cp:revision>
  <cp:lastPrinted>2015-11-16T10:18:00Z</cp:lastPrinted>
  <dcterms:created xsi:type="dcterms:W3CDTF">2015-11-16T10:14:00Z</dcterms:created>
  <dcterms:modified xsi:type="dcterms:W3CDTF">2016-04-25T08:36:00Z</dcterms:modified>
</cp:coreProperties>
</file>