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77777777" w:rsidR="00DF6875" w:rsidRPr="00DF6875" w:rsidRDefault="00DF6875" w:rsidP="00DF6875">
      <w:pPr>
        <w:widowControl w:val="0"/>
        <w:spacing w:after="0" w:line="240" w:lineRule="auto"/>
        <w:rPr>
          <w:sz w:val="56"/>
          <w:szCs w:val="56"/>
        </w:rPr>
      </w:pPr>
      <w:r w:rsidRPr="00DF6875">
        <w:rPr>
          <w:sz w:val="56"/>
          <w:szCs w:val="56"/>
        </w:rPr>
        <w:t>Studiehandledning</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63F737ED" w:rsidR="00DF6875" w:rsidRPr="00DF6875" w:rsidRDefault="00915D28" w:rsidP="00DF6875">
      <w:pPr>
        <w:widowControl w:val="0"/>
        <w:spacing w:after="0" w:line="240" w:lineRule="auto"/>
        <w:rPr>
          <w:rFonts w:ascii="KorolevLiU Medium" w:hAnsi="KorolevLiU Medium"/>
          <w:sz w:val="40"/>
          <w:szCs w:val="32"/>
        </w:rPr>
      </w:pPr>
      <w:r>
        <w:rPr>
          <w:rFonts w:ascii="KorolevLiU Medium" w:hAnsi="KorolevLiU Medium"/>
          <w:sz w:val="40"/>
          <w:szCs w:val="32"/>
        </w:rPr>
        <w:t>Höst</w:t>
      </w:r>
      <w:r w:rsidR="00DF6875" w:rsidRPr="00DF6875">
        <w:rPr>
          <w:rFonts w:ascii="KorolevLiU Medium" w:hAnsi="KorolevLiU Medium"/>
          <w:sz w:val="40"/>
          <w:szCs w:val="32"/>
        </w:rPr>
        <w:t>terminen 202</w:t>
      </w:r>
      <w:r w:rsidR="00BE3F63">
        <w:rPr>
          <w:rFonts w:ascii="KorolevLiU Medium" w:hAnsi="KorolevLiU Medium"/>
          <w:sz w:val="40"/>
          <w:szCs w:val="32"/>
        </w:rPr>
        <w:t>5</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0FB92BD4" w14:textId="77777777" w:rsidR="00DF6875" w:rsidRPr="00DF6875" w:rsidRDefault="00DF6875" w:rsidP="00DF6875">
      <w:pPr>
        <w:widowControl w:val="0"/>
        <w:spacing w:after="0" w:line="240" w:lineRule="auto"/>
        <w:ind w:right="-397"/>
        <w:jc w:val="center"/>
        <w:outlineLvl w:val="2"/>
        <w:rPr>
          <w:rFonts w:ascii="KorolevLiU-Medium" w:eastAsia="KorolevLiU-Medium" w:hAnsi="KorolevLiU-Medium"/>
          <w:w w:val="105"/>
          <w:sz w:val="24"/>
          <w:szCs w:val="24"/>
        </w:rPr>
      </w:pPr>
    </w:p>
    <w:p w14:paraId="4DD32AF9"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cstheme="minorHAnsi"/>
          <w:color w:val="1D1D1B"/>
          <w:sz w:val="20"/>
          <w:szCs w:val="20"/>
          <w:shd w:val="clear" w:color="auto" w:fill="FFFFFF"/>
        </w:rPr>
        <w:t>En av hörnstenarna inom utbildningarna vid Medicinska fakulteten är momenten där du tillsammans med studenter från flera program lär för att utveckla och träna din interprofessionella kompetens, alltså din förmåga att samverka i din framtida yrkesroll.</w:t>
      </w:r>
      <w:r w:rsidRPr="00DF6875">
        <w:rPr>
          <w:rFonts w:ascii="Georgia" w:eastAsia="Georgia" w:hAnsi="Georgia" w:cs="Arial"/>
          <w:color w:val="1D1D1B"/>
          <w:sz w:val="30"/>
          <w:szCs w:val="30"/>
          <w:shd w:val="clear" w:color="auto" w:fill="FFFFFF"/>
        </w:rPr>
        <w:t xml:space="preserve"> </w:t>
      </w:r>
      <w:r w:rsidRPr="00DF6875">
        <w:rPr>
          <w:rFonts w:ascii="Georgia" w:eastAsia="Georgia" w:hAnsi="Georgia" w:cstheme="minorHAnsi"/>
          <w:sz w:val="20"/>
          <w:szCs w:val="20"/>
          <w:shd w:val="clear" w:color="auto" w:fill="FFFFFF"/>
        </w:rPr>
        <w:t>För att upprätthålla vård och omsorgens krav på säkra och högkvalitativa verksamheter är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samverkan mellan professioner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en förutsättning.</w:t>
      </w:r>
      <w:r w:rsidRPr="00DF6875">
        <w:rPr>
          <w:rFonts w:eastAsia="Georgia" w:cstheme="minorHAnsi"/>
          <w:sz w:val="20"/>
          <w:szCs w:val="20"/>
          <w:shd w:val="clear" w:color="auto" w:fill="FFFFFF"/>
        </w:rPr>
        <w:t xml:space="preserve"> </w:t>
      </w:r>
      <w:r w:rsidRPr="00DF6875">
        <w:rPr>
          <w:rFonts w:ascii="Georgia" w:eastAsia="Georgia" w:hAnsi="Georgia"/>
          <w:color w:val="000000"/>
          <w:sz w:val="20"/>
          <w:szCs w:val="20"/>
          <w:shd w:val="clear" w:color="auto" w:fill="FFFFFF"/>
        </w:rPr>
        <w:t>I</w:t>
      </w:r>
      <w:r w:rsidRPr="00DF6875">
        <w:rPr>
          <w:rFonts w:ascii="Georgia" w:eastAsia="Georgia" w:hAnsi="Georgia"/>
          <w:spacing w:val="1"/>
          <w:w w:val="105"/>
          <w:sz w:val="20"/>
          <w:szCs w:val="20"/>
        </w:rPr>
        <w:t>PL-FBK (Interprofessionellt lärande - Förbättringskunskap) är ett av tre utbildningsmoment där studenter vid Medicinska fakultetens professionsutbildningar studerar tillsammans för att skapa en gemensam kunskapsbas. Centralt för IPL-FBK är:</w:t>
      </w:r>
    </w:p>
    <w:p w14:paraId="39246CD2"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640295C7"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Interprofessionellt lärande och teamarbete</w:t>
      </w:r>
    </w:p>
    <w:p w14:paraId="5238EA81"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Förbättringskunskap </w:t>
      </w:r>
    </w:p>
    <w:p w14:paraId="6C893053"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PBL – Problembaserat lärande</w:t>
      </w:r>
    </w:p>
    <w:p w14:paraId="660FDBB5"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God, säker och effektiv vård</w:t>
      </w:r>
      <w:r w:rsidRPr="00DF6875">
        <w:rPr>
          <w:rFonts w:ascii="Georgia" w:eastAsia="Georgia" w:hAnsi="Georgia"/>
          <w:noProof/>
          <w:spacing w:val="1"/>
          <w:w w:val="105"/>
          <w:sz w:val="20"/>
          <w:szCs w:val="20"/>
          <w:lang w:eastAsia="sv-SE"/>
        </w:rPr>
        <w:drawing>
          <wp:inline distT="0" distB="0" distL="0" distR="0" wp14:anchorId="648D3D1C" wp14:editId="196E548F">
            <wp:extent cx="1822324" cy="1693578"/>
            <wp:effectExtent l="0" t="0" r="6985"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98" cy="1725059"/>
                    </a:xfrm>
                    <a:prstGeom prst="rect">
                      <a:avLst/>
                    </a:prstGeom>
                    <a:noFill/>
                  </pic:spPr>
                </pic:pic>
              </a:graphicData>
            </a:graphic>
          </wp:inline>
        </w:drawing>
      </w:r>
    </w:p>
    <w:p w14:paraId="096C9CD4"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pPr>
    </w:p>
    <w:p w14:paraId="26C91DF9"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sectPr w:rsidR="00DF6875" w:rsidRPr="00DF6875" w:rsidSect="00DA7FEF">
          <w:type w:val="continuous"/>
          <w:pgSz w:w="11900" w:h="16840"/>
          <w:pgMar w:top="1360" w:right="1410" w:bottom="1276" w:left="1418" w:header="734" w:footer="993" w:gutter="0"/>
          <w:cols w:num="2" w:space="720"/>
        </w:sectPr>
      </w:pPr>
    </w:p>
    <w:p w14:paraId="0C8FB2B3"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Interprofessionellt lärande uppstår när flera professioner lär med, om och av varandra vilket i sin tur möjliggör effektivt samarbete, ökad patientsäkerhet och förbättrad hälsa. Med det förbereds du som student inför kommande uppgifter inom ramen för din profession. </w:t>
      </w:r>
    </w:p>
    <w:p w14:paraId="7FC73D50"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Förbättringskunskap omfattar teorier och vetenskaper som används för att lyckas med förändringar som leder till hållbar kvalitetsförbättring, utveckling och innovation av verksamheter och arbetssätt. Inom hälso- och sjukvård är förbättringskunskap ett gemensamt kompetensområde för vårdens professioner. Utmaningarna för professionerna består av att interagera och utveckla tillsammans för att genomföra förbättringar som leder till förbättrat resultat för patienter och en högre kvalitet i den egna verksamheten. Det är framför allt i ”vårdens vardag” som förbättringsarbetet bedrivs, tar form och ger resultat.</w:t>
      </w:r>
    </w:p>
    <w:p w14:paraId="1988206C"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Arbetet i IPL-FBK sker i basgrupp, där problembaserat lärande och förbättringskunskap tillämpas på ett reellt förbättringsarbete. Alla förbättringsarbeten i IPL-FBK kommer från kliniska verksamheter inom sjukvårdsregionerna och dess kommuner. Genom samverkan under IPL-FBK skapas en lärmiljö där studenter och lärare vid Linköpings universitet, </w:t>
      </w:r>
      <w:proofErr w:type="spellStart"/>
      <w:r w:rsidRPr="00DF6875">
        <w:rPr>
          <w:rFonts w:ascii="Georgia" w:eastAsia="Georgia" w:hAnsi="Georgia"/>
          <w:spacing w:val="1"/>
          <w:w w:val="105"/>
          <w:sz w:val="20"/>
          <w:szCs w:val="20"/>
        </w:rPr>
        <w:t>Linnéuniversitetet</w:t>
      </w:r>
      <w:proofErr w:type="spellEnd"/>
      <w:r w:rsidRPr="00DF6875">
        <w:rPr>
          <w:rFonts w:ascii="Georgia" w:eastAsia="Georgia" w:hAnsi="Georgia"/>
          <w:spacing w:val="1"/>
          <w:w w:val="105"/>
          <w:sz w:val="20"/>
          <w:szCs w:val="20"/>
        </w:rPr>
        <w:t xml:space="preserve"> och vård- och omsorgspersonal och chefer i regionerna tillsammans utvecklar kunskap och kompetens i förbättringskunskap. </w:t>
      </w:r>
      <w:bookmarkStart w:id="13" w:name="_Hlk49773613"/>
    </w:p>
    <w:bookmarkEnd w:id="13"/>
    <w:p w14:paraId="16509A8A" w14:textId="77777777" w:rsidR="00DF6875" w:rsidRPr="00DF6875" w:rsidRDefault="00DF6875" w:rsidP="00DF6875">
      <w:pPr>
        <w:widowControl w:val="0"/>
        <w:spacing w:before="124" w:after="0" w:line="276" w:lineRule="auto"/>
        <w:ind w:right="-397"/>
        <w:rPr>
          <w:rFonts w:ascii="Georgia" w:eastAsia="Georgia" w:hAnsi="Georgia"/>
          <w:spacing w:val="1"/>
          <w:w w:val="105"/>
        </w:rPr>
      </w:pPr>
      <w:r w:rsidRPr="00DF6875">
        <w:rPr>
          <w:rFonts w:ascii="Georgia" w:eastAsia="Georgia" w:hAnsi="Georgia"/>
          <w:spacing w:val="1"/>
          <w:w w:val="105"/>
          <w:sz w:val="20"/>
          <w:szCs w:val="20"/>
        </w:rPr>
        <w:t>I varje basgrupp deltar studenter från de olika utbildningsprogrammen och studieorterna. Det innebär att du under IPL-FBK kan ha schemalagda aktiviteter som innebär resor i hela</w:t>
      </w:r>
      <w:r w:rsidRPr="00DF6875">
        <w:rPr>
          <w:rFonts w:ascii="Georgia" w:eastAsia="Georgia" w:hAnsi="Georgia"/>
          <w:spacing w:val="1"/>
          <w:w w:val="105"/>
        </w:rPr>
        <w:t xml:space="preserve"> regionen.</w:t>
      </w:r>
      <w:bookmarkStart w:id="14" w:name="_Toc217466024"/>
      <w:bookmarkStart w:id="15" w:name="_Toc299438171"/>
    </w:p>
    <w:p w14:paraId="2D4568AA" w14:textId="77777777" w:rsidR="00DF6875" w:rsidRPr="00DF6875" w:rsidRDefault="00DF6875" w:rsidP="00DF6875">
      <w:pPr>
        <w:widowControl w:val="0"/>
        <w:spacing w:after="0" w:line="276" w:lineRule="auto"/>
        <w:outlineLvl w:val="1"/>
        <w:rPr>
          <w:rFonts w:ascii="KorolevLiU-Bold" w:eastAsia="KorolevLiU-Bold" w:hAnsi="KorolevLiU-Bold"/>
          <w:b/>
          <w:bCs/>
          <w:w w:val="105"/>
          <w:sz w:val="28"/>
          <w:szCs w:val="28"/>
        </w:rPr>
      </w:pPr>
    </w:p>
    <w:p w14:paraId="5ACD1500"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08AB99A3"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4"/>
      <w:bookmarkEnd w:id="15"/>
      <w:r w:rsidRPr="00DF6875">
        <w:rPr>
          <w:rFonts w:ascii="KorolevLiU-Bold" w:eastAsia="KorolevLiU-Bold" w:hAnsi="KorolevLiU-Bold"/>
          <w:b/>
          <w:bCs/>
          <w:color w:val="0070C0"/>
          <w:w w:val="105"/>
          <w:sz w:val="28"/>
          <w:szCs w:val="28"/>
        </w:rPr>
        <w:t>-Förbättringskunskap</w:t>
      </w:r>
    </w:p>
    <w:p w14:paraId="18385D24" w14:textId="77777777" w:rsidR="00DF6875" w:rsidRPr="00DF6875" w:rsidRDefault="00DF6875" w:rsidP="00DF6875">
      <w:pPr>
        <w:widowControl w:val="0"/>
        <w:spacing w:after="0" w:line="276" w:lineRule="auto"/>
        <w:rPr>
          <w:rFonts w:ascii="Georgia" w:hAnsi="Georgia"/>
          <w:sz w:val="20"/>
          <w:szCs w:val="20"/>
        </w:rPr>
      </w:pPr>
      <w:r w:rsidRPr="00DF6875">
        <w:rPr>
          <w:rFonts w:ascii="Georgia" w:hAnsi="Georgia"/>
          <w:sz w:val="20"/>
          <w:szCs w:val="20"/>
        </w:rPr>
        <w:t>Efter fullgjort moment ska studenten kunna:</w:t>
      </w:r>
    </w:p>
    <w:p w14:paraId="4559DDE2" w14:textId="77777777" w:rsidR="00DF6875" w:rsidRPr="00DF6875" w:rsidRDefault="00DF6875" w:rsidP="00DF6875">
      <w:pPr>
        <w:widowControl w:val="0"/>
        <w:spacing w:after="0" w:line="276" w:lineRule="auto"/>
        <w:rPr>
          <w:rFonts w:ascii="Georgia" w:hAnsi="Georgia"/>
          <w:sz w:val="20"/>
          <w:szCs w:val="20"/>
        </w:rPr>
      </w:pPr>
    </w:p>
    <w:p w14:paraId="23A1FC99" w14:textId="77777777" w:rsidR="00DF6875" w:rsidRPr="00DF6875" w:rsidRDefault="00DF6875" w:rsidP="00DF6875">
      <w:pPr>
        <w:widowControl w:val="0"/>
        <w:spacing w:after="0" w:line="276" w:lineRule="auto"/>
        <w:rPr>
          <w:rFonts w:ascii="Georgia" w:hAnsi="Georgia"/>
          <w:i/>
          <w:sz w:val="20"/>
          <w:szCs w:val="20"/>
          <w:lang w:val="en-US"/>
        </w:rPr>
      </w:pPr>
      <w:proofErr w:type="spellStart"/>
      <w:r w:rsidRPr="00DF6875">
        <w:rPr>
          <w:rFonts w:ascii="Georgia" w:hAnsi="Georgia"/>
          <w:i/>
          <w:sz w:val="20"/>
          <w:szCs w:val="20"/>
          <w:lang w:val="en-US"/>
        </w:rPr>
        <w:t>Kunskap</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och</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förståelse</w:t>
      </w:r>
      <w:proofErr w:type="spellEnd"/>
    </w:p>
    <w:p w14:paraId="186436BA"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 xml:space="preserve">förklara faktorer, på individ-, grupp- och systemnivå, som påverkar resultatet när förbättringsarbete genomförs. </w:t>
      </w:r>
    </w:p>
    <w:p w14:paraId="57943970" w14:textId="77777777" w:rsidR="00DF6875" w:rsidRPr="00DF6875" w:rsidRDefault="00DF6875" w:rsidP="00DF6875">
      <w:pPr>
        <w:widowControl w:val="0"/>
        <w:autoSpaceDE w:val="0"/>
        <w:autoSpaceDN w:val="0"/>
        <w:adjustRightInd w:val="0"/>
        <w:spacing w:after="0" w:line="276" w:lineRule="auto"/>
        <w:rPr>
          <w:rFonts w:ascii="Georgia" w:hAnsi="Georgia" w:cs="Garamond"/>
          <w:sz w:val="20"/>
          <w:szCs w:val="20"/>
        </w:rPr>
      </w:pPr>
    </w:p>
    <w:p w14:paraId="6C6C5C8B" w14:textId="77777777" w:rsidR="00DF6875" w:rsidRPr="00DF6875" w:rsidRDefault="00DF6875" w:rsidP="00DF6875">
      <w:pPr>
        <w:widowControl w:val="0"/>
        <w:spacing w:after="0" w:line="276" w:lineRule="auto"/>
        <w:rPr>
          <w:rFonts w:ascii="Georgia" w:eastAsia="Calibri" w:hAnsi="Georgia" w:cs="Times New Roman"/>
          <w:sz w:val="20"/>
          <w:szCs w:val="20"/>
        </w:rPr>
      </w:pPr>
      <w:r w:rsidRPr="00DF6875">
        <w:rPr>
          <w:rFonts w:ascii="Georgia" w:hAnsi="Georgia"/>
          <w:i/>
          <w:sz w:val="20"/>
          <w:szCs w:val="20"/>
        </w:rPr>
        <w:t xml:space="preserve">Färdighet och förmåga </w:t>
      </w:r>
    </w:p>
    <w:p w14:paraId="14273F0E" w14:textId="77777777" w:rsidR="00DF6875" w:rsidRPr="00DF6875" w:rsidRDefault="00DF6875" w:rsidP="00DF6875">
      <w:pPr>
        <w:widowControl w:val="0"/>
        <w:numPr>
          <w:ilvl w:val="0"/>
          <w:numId w:val="1"/>
        </w:numPr>
        <w:autoSpaceDE w:val="0"/>
        <w:autoSpaceDN w:val="0"/>
        <w:adjustRightInd w:val="0"/>
        <w:spacing w:after="0" w:line="276" w:lineRule="auto"/>
        <w:contextualSpacing/>
        <w:rPr>
          <w:rFonts w:ascii="Georgia" w:hAnsi="Georgia"/>
          <w:sz w:val="20"/>
          <w:szCs w:val="20"/>
        </w:rPr>
      </w:pPr>
      <w:r w:rsidRPr="00DF6875">
        <w:rPr>
          <w:rFonts w:ascii="Georgia" w:hAnsi="Georgia"/>
          <w:sz w:val="20"/>
          <w:szCs w:val="20"/>
        </w:rPr>
        <w:t>tillämpa metoder och interprofessionellt lärande i förbättringsarbete.</w:t>
      </w:r>
    </w:p>
    <w:p w14:paraId="40AAA79F" w14:textId="77777777" w:rsidR="00DF6875" w:rsidRPr="00DF6875" w:rsidRDefault="00DF6875" w:rsidP="00DF6875">
      <w:pPr>
        <w:widowControl w:val="0"/>
        <w:autoSpaceDE w:val="0"/>
        <w:autoSpaceDN w:val="0"/>
        <w:adjustRightInd w:val="0"/>
        <w:spacing w:after="0" w:line="276" w:lineRule="auto"/>
        <w:rPr>
          <w:rFonts w:ascii="Georgia" w:hAnsi="Georgia"/>
          <w:sz w:val="20"/>
          <w:szCs w:val="20"/>
        </w:rPr>
      </w:pPr>
    </w:p>
    <w:p w14:paraId="6DED46B1" w14:textId="77777777" w:rsidR="00DF6875" w:rsidRPr="00DF6875" w:rsidRDefault="00DF6875" w:rsidP="00DF6875">
      <w:pPr>
        <w:widowControl w:val="0"/>
        <w:spacing w:after="0" w:line="276" w:lineRule="auto"/>
        <w:rPr>
          <w:rFonts w:ascii="Georgia" w:hAnsi="Georgia"/>
          <w:i/>
          <w:sz w:val="20"/>
          <w:szCs w:val="20"/>
          <w:lang w:val="en-US"/>
        </w:rPr>
      </w:pPr>
      <w:r w:rsidRPr="00DF6875">
        <w:rPr>
          <w:rFonts w:ascii="Georgia" w:hAnsi="Georgia"/>
          <w:i/>
          <w:sz w:val="20"/>
          <w:szCs w:val="20"/>
        </w:rPr>
        <w:t xml:space="preserve">Värderingsförmåga och </w:t>
      </w:r>
      <w:proofErr w:type="spellStart"/>
      <w:r w:rsidRPr="00DF6875">
        <w:rPr>
          <w:rFonts w:ascii="Georgia" w:hAnsi="Georgia"/>
          <w:i/>
          <w:sz w:val="20"/>
          <w:szCs w:val="20"/>
        </w:rPr>
        <w:t>förhållnin</w:t>
      </w:r>
      <w:r w:rsidRPr="00DF6875">
        <w:rPr>
          <w:rFonts w:ascii="Georgia" w:hAnsi="Georgia"/>
          <w:i/>
          <w:sz w:val="20"/>
          <w:szCs w:val="20"/>
          <w:lang w:val="en-US"/>
        </w:rPr>
        <w:t>gssätt</w:t>
      </w:r>
      <w:proofErr w:type="spellEnd"/>
    </w:p>
    <w:p w14:paraId="42BDDC87"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värdera kommunikationsmönster och lärande i en interprofessionell arbetsgrupp vid förbättringsarbete.</w:t>
      </w:r>
    </w:p>
    <w:p w14:paraId="08C1F3FF" w14:textId="77777777" w:rsidR="00DF6875" w:rsidRPr="00DF6875" w:rsidRDefault="00DF6875" w:rsidP="00DF6875">
      <w:pPr>
        <w:widowControl w:val="0"/>
        <w:spacing w:after="0" w:line="276" w:lineRule="auto"/>
        <w:rPr>
          <w:rFonts w:ascii="Georgia" w:eastAsia="Georgia" w:hAnsi="Georgia"/>
          <w:iCs/>
          <w:color w:val="0070C0"/>
          <w:spacing w:val="1"/>
          <w:w w:val="105"/>
          <w:sz w:val="20"/>
          <w:szCs w:val="20"/>
        </w:rPr>
      </w:pPr>
      <w:bookmarkStart w:id="16" w:name="_Toc216684662"/>
      <w:bookmarkStart w:id="17" w:name="_Toc216684751"/>
      <w:bookmarkStart w:id="18" w:name="_Toc217466037"/>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6"/>
      <w:bookmarkEnd w:id="17"/>
      <w:bookmarkEnd w:id="18"/>
      <w:r w:rsidRPr="00DF6875">
        <w:rPr>
          <w:rFonts w:ascii="KorolevLiU-Bold" w:eastAsia="KorolevLiU-Bold" w:hAnsi="KorolevLiU-Bold"/>
          <w:b/>
          <w:bCs/>
          <w:color w:val="0070C0"/>
          <w:w w:val="105"/>
          <w:sz w:val="28"/>
          <w:szCs w:val="28"/>
        </w:rPr>
        <w:t xml:space="preserve"> </w:t>
      </w:r>
      <w:bookmarkStart w:id="19" w:name="_Toc216684473"/>
      <w:bookmarkStart w:id="20" w:name="_Toc216684649"/>
      <w:bookmarkStart w:id="21" w:name="_Toc216684738"/>
      <w:bookmarkStart w:id="22" w:name="_Toc217466028"/>
      <w:r w:rsidRPr="00DF6875">
        <w:rPr>
          <w:rFonts w:ascii="KorolevLiU-Bold" w:eastAsia="KorolevLiU-Bold" w:hAnsi="KorolevLiU-Bold"/>
          <w:b/>
          <w:bCs/>
          <w:color w:val="0070C0"/>
          <w:w w:val="105"/>
          <w:sz w:val="28"/>
          <w:szCs w:val="28"/>
        </w:rPr>
        <w:t>och frånvaro</w:t>
      </w:r>
    </w:p>
    <w:p w14:paraId="6C1CF31F" w14:textId="585C63FB" w:rsidR="00DF6875" w:rsidRPr="00DF6875" w:rsidRDefault="00DF6875" w:rsidP="00DF6875">
      <w:pPr>
        <w:widowControl w:val="0"/>
        <w:spacing w:before="124" w:after="0" w:line="276"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IPL-FBK har två examinerande och ett antal obligatoriska moment, se nedan tabell. Momenten kräver närvaro och genomförande av uppgifter inom utsatt tid. Enstaka frånvaro pga. egen eller närståendes sjukdom kan hanteras genom komplettering – vid frånvaro kontaktas basgruppshandledaren snarast för framställan av en kompletteringsuppgift. Komplettering ska vara godkänd </w:t>
      </w:r>
      <w:r w:rsidRPr="00DF6875">
        <w:rPr>
          <w:rFonts w:ascii="Georgia" w:eastAsia="Georgia" w:hAnsi="Georgia"/>
          <w:b/>
          <w:spacing w:val="1"/>
          <w:w w:val="105"/>
          <w:sz w:val="20"/>
          <w:szCs w:val="20"/>
        </w:rPr>
        <w:t xml:space="preserve">senast  </w:t>
      </w:r>
      <w:r w:rsidR="00915D28" w:rsidRPr="001A0DA1">
        <w:rPr>
          <w:rFonts w:ascii="Georgia" w:eastAsia="Georgia" w:hAnsi="Georgia"/>
          <w:b/>
          <w:bCs/>
          <w:spacing w:val="1"/>
          <w:w w:val="105"/>
          <w:sz w:val="20"/>
          <w:szCs w:val="20"/>
        </w:rPr>
        <w:t>måndag 1</w:t>
      </w:r>
      <w:r w:rsidR="00BC5C21">
        <w:rPr>
          <w:rFonts w:ascii="Georgia" w:eastAsia="Georgia" w:hAnsi="Georgia"/>
          <w:b/>
          <w:bCs/>
          <w:spacing w:val="1"/>
          <w:w w:val="105"/>
          <w:sz w:val="20"/>
          <w:szCs w:val="20"/>
        </w:rPr>
        <w:t>3</w:t>
      </w:r>
      <w:r w:rsidR="00915D28" w:rsidRPr="001A0DA1">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915D28" w:rsidRPr="001A0DA1">
        <w:rPr>
          <w:rFonts w:ascii="Georgia" w:eastAsia="Georgia" w:hAnsi="Georgia"/>
          <w:b/>
          <w:bCs/>
          <w:spacing w:val="1"/>
          <w:w w:val="105"/>
          <w:sz w:val="20"/>
          <w:szCs w:val="20"/>
        </w:rPr>
        <w:t xml:space="preserve"> </w:t>
      </w:r>
      <w:r w:rsidRPr="00DF6875">
        <w:rPr>
          <w:rFonts w:ascii="Georgia" w:eastAsia="Georgia" w:hAnsi="Georgia"/>
          <w:b/>
          <w:spacing w:val="1"/>
          <w:w w:val="105"/>
          <w:sz w:val="20"/>
          <w:szCs w:val="20"/>
        </w:rPr>
        <w:t>kl. 18.00</w:t>
      </w:r>
      <w:r w:rsidRPr="00DF6875">
        <w:rPr>
          <w:rFonts w:ascii="Georgia" w:eastAsia="Georgia" w:hAnsi="Georgia"/>
          <w:spacing w:val="1"/>
          <w:w w:val="105"/>
          <w:sz w:val="20"/>
          <w:szCs w:val="20"/>
        </w:rPr>
        <w:t xml:space="preserve">. Utöver kompletteringsuppgift krävs tillgodogörande av nödvändig information och kunskap på egen hand. Vid upprepad frånvaro hänvisas genomförande av momentet nästa tillfälle det ges, dvs. följande termin. Observera att IPL-FBK-momentet kan utgöra tröskelregel för fortsatta studier – för vidare information se respektive programs studiehandledning. </w:t>
      </w:r>
      <w:r w:rsidRPr="00DF6875">
        <w:rPr>
          <w:rFonts w:ascii="Georgia" w:eastAsia="Georgia" w:hAnsi="Georgia"/>
          <w:bCs/>
          <w:iCs/>
          <w:spacing w:val="1"/>
          <w:w w:val="105"/>
          <w:sz w:val="20"/>
          <w:szCs w:val="20"/>
        </w:rPr>
        <w:t>Ledighet från obligatoriska uppgifter och moment medges ej.</w:t>
      </w:r>
    </w:p>
    <w:p w14:paraId="2DA7ED24" w14:textId="77777777" w:rsidR="00DF6875" w:rsidRPr="00DF6875" w:rsidRDefault="00DF6875" w:rsidP="00DF6875">
      <w:pPr>
        <w:widowControl w:val="0"/>
        <w:spacing w:before="124" w:after="0" w:line="276" w:lineRule="auto"/>
        <w:rPr>
          <w:rFonts w:ascii="Georgia" w:eastAsia="Georgia" w:hAnsi="Georgia"/>
          <w:spacing w:val="1"/>
          <w:w w:val="105"/>
          <w:sz w:val="20"/>
          <w:szCs w:val="20"/>
        </w:rPr>
      </w:pP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Poster - Förbättringsarbete i praktiken – samt skriftlig redogörelse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33DF9006"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Dokument om individuella och gemensamma arbetsinsatser i förbättringsarbetet, inkl. interprofessionellt lärande</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264E5E"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p>
          <w:p w14:paraId="4699526D"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för berörd verksamhet i regionen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24DC433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310AFB82"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0D5F66FF"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334E6079" w:rsidR="00DF6875" w:rsidRDefault="00DF6875" w:rsidP="00997674">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Momentet planeras att genomföras på plats under </w:t>
      </w:r>
      <w:r w:rsidR="00915D28">
        <w:rPr>
          <w:rFonts w:ascii="Georgia" w:eastAsia="Georgia" w:hAnsi="Georgia"/>
          <w:spacing w:val="1"/>
          <w:w w:val="105"/>
          <w:sz w:val="20"/>
          <w:szCs w:val="20"/>
        </w:rPr>
        <w:t>H</w:t>
      </w:r>
      <w:r w:rsidRPr="00DF6875">
        <w:rPr>
          <w:rFonts w:ascii="Georgia" w:eastAsia="Georgia" w:hAnsi="Georgia"/>
          <w:spacing w:val="1"/>
          <w:w w:val="105"/>
          <w:sz w:val="20"/>
          <w:szCs w:val="20"/>
        </w:rPr>
        <w:t>T2</w:t>
      </w:r>
      <w:r w:rsidR="00BE3F63">
        <w:rPr>
          <w:rFonts w:ascii="Georgia" w:eastAsia="Georgia" w:hAnsi="Georgia"/>
          <w:spacing w:val="1"/>
          <w:w w:val="105"/>
          <w:sz w:val="20"/>
          <w:szCs w:val="20"/>
        </w:rPr>
        <w:t>5</w:t>
      </w:r>
      <w:r w:rsidRPr="00DF6875">
        <w:rPr>
          <w:rFonts w:ascii="Georgia" w:eastAsia="Georgia" w:hAnsi="Georgia"/>
          <w:spacing w:val="1"/>
          <w:w w:val="105"/>
          <w:sz w:val="20"/>
          <w:szCs w:val="20"/>
        </w:rPr>
        <w:t xml:space="preserve"> inklusive studiebesök i verksamheterna</w:t>
      </w:r>
      <w:r w:rsidR="002B2D35">
        <w:rPr>
          <w:rFonts w:ascii="Georgia" w:eastAsia="Georgia" w:hAnsi="Georgia"/>
          <w:spacing w:val="1"/>
          <w:w w:val="105"/>
          <w:sz w:val="20"/>
          <w:szCs w:val="20"/>
        </w:rPr>
        <w:t xml:space="preserve">. </w:t>
      </w:r>
      <w:r w:rsidRPr="00DF6875">
        <w:rPr>
          <w:rFonts w:ascii="Georgia" w:eastAsia="Georgia" w:hAnsi="Georgia"/>
          <w:spacing w:val="1"/>
          <w:w w:val="105"/>
          <w:sz w:val="20"/>
          <w:szCs w:val="20"/>
        </w:rPr>
        <w:t xml:space="preserve">Under momentets första dag publiceras – på kursrum </w:t>
      </w:r>
      <w:proofErr w:type="spellStart"/>
      <w:r w:rsidRPr="00DF6875">
        <w:rPr>
          <w:rFonts w:ascii="Georgia" w:eastAsia="Georgia" w:hAnsi="Georgia"/>
          <w:spacing w:val="1"/>
          <w:w w:val="105"/>
          <w:sz w:val="20"/>
          <w:szCs w:val="20"/>
        </w:rPr>
        <w:t>Mymoodle</w:t>
      </w:r>
      <w:proofErr w:type="spellEnd"/>
      <w:r w:rsidRPr="00DF6875">
        <w:rPr>
          <w:rFonts w:ascii="Georgia" w:eastAsia="Georgia" w:hAnsi="Georgia"/>
          <w:spacing w:val="1"/>
          <w:w w:val="105"/>
          <w:sz w:val="20"/>
          <w:szCs w:val="20"/>
        </w:rPr>
        <w:t xml:space="preserve"> senast kl.08.15 – en kort övergripande information om det förbättringsarbete som utgör grund för respektive basgrupps studier. Ta del av information om förbättringsarbetet innan föreläsningarna för att förbereda till diskussioner under introduktionsdagen och första basgruppsträffen.</w:t>
      </w:r>
    </w:p>
    <w:p w14:paraId="17EBA5C0" w14:textId="77777777" w:rsidR="00997674" w:rsidRPr="00DF6875" w:rsidRDefault="00997674" w:rsidP="00997674">
      <w:pPr>
        <w:widowControl w:val="0"/>
        <w:spacing w:before="124" w:after="0" w:line="301" w:lineRule="auto"/>
        <w:rPr>
          <w:rFonts w:ascii="Georgia" w:hAnsi="Georgia" w:cs="Georgia"/>
          <w:color w:val="000000"/>
          <w:sz w:val="24"/>
          <w:szCs w:val="24"/>
        </w:rPr>
      </w:pP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6426E4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tillfällen med handledning och samarbetar på eget initiativ utöver dessa tider. I basgruppen tillämpas problembaserat lärande. Basgruppshandledarens uppgift är att vägleda och utmana basgruppen till aktiv problembearbetning och kritisk granskning, med utgångspunkt i lärandemålen. Det är också basgruppshandledarens uppgift att bedöma basgruppens poster och tillhörande skriftlig redogörelse. </w:t>
      </w:r>
    </w:p>
    <w:p w14:paraId="197D537F" w14:textId="77777777" w:rsidR="00DF6875" w:rsidRPr="00DF6875" w:rsidRDefault="00DF6875" w:rsidP="00DF6875">
      <w:pPr>
        <w:rPr>
          <w:spacing w:val="1"/>
          <w:w w:val="105"/>
        </w:rPr>
      </w:pPr>
      <w:r w:rsidRPr="00DF6875">
        <w:rPr>
          <w:b/>
          <w:spacing w:val="1"/>
          <w:w w:val="105"/>
        </w:rPr>
        <w:br/>
        <w:t>Utvärdering i basgrupp</w:t>
      </w:r>
      <w:r w:rsidRPr="00DF6875">
        <w:rPr>
          <w:spacing w:val="1"/>
          <w:w w:val="105"/>
        </w:rPr>
        <w:t xml:space="preserve"> - Alla i basgruppen, också handledare, utvärderar sig själv, varandra och gruppens arbete utifrån centrala processer som samspelar i PBL; gruppens arbete utifrån en problembearbetningsmodell, ansvar för eget och gruppens lärande, aktivitet och förberedelser, feedback och åtgärder av eventuella brister, uppvisande av professionellt förhållningssätt. Utvärdering görs vid de två första basgruppsträffarna.</w:t>
      </w:r>
    </w:p>
    <w:p w14:paraId="77F8EBFA" w14:textId="7D8D3DC1" w:rsidR="00DF6875" w:rsidRPr="00DF6875" w:rsidRDefault="00DF6875" w:rsidP="00DF6875">
      <w:pPr>
        <w:rPr>
          <w:rFonts w:ascii="Georgia" w:eastAsia="Georgia" w:hAnsi="Georgia"/>
          <w:b/>
          <w:bCs/>
          <w:spacing w:val="1"/>
          <w:w w:val="105"/>
          <w:sz w:val="20"/>
          <w:szCs w:val="20"/>
        </w:rPr>
      </w:pPr>
    </w:p>
    <w:p w14:paraId="2381C28B" w14:textId="77777777"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lär basgruppen känna varandra, upprättar basgruppskontrakt och påbörjar utveckling och bearbetning av det verksamhetsanknutna förbättringsarbetet/scenariot. En kontaktperson från den verksamhet inom regionen som anmält förbättringsarbetet, deltar och bistår med underlag för att tydliggöra vad förbättringsarbetet/scenariot handlar om. Med stöd av det samlade underlaget formuleras en eller flera, väl avgränsade, problemställningar som ska bearbetas under IPL-FBK-momentet.</w:t>
      </w:r>
    </w:p>
    <w:p w14:paraId="4411178D" w14:textId="77777777" w:rsidR="00DF6875" w:rsidRPr="00DF6875" w:rsidRDefault="00DF6875" w:rsidP="00DF6875">
      <w:pPr>
        <w:widowControl w:val="0"/>
        <w:spacing w:before="124" w:after="0" w:line="301" w:lineRule="auto"/>
        <w:ind w:right="-227"/>
        <w:rPr>
          <w:rFonts w:ascii="Georgia" w:eastAsia="Georgia" w:hAnsi="Georgia"/>
          <w:b/>
          <w:bCs/>
          <w:spacing w:val="1"/>
          <w:w w:val="105"/>
          <w:sz w:val="20"/>
          <w:szCs w:val="20"/>
        </w:rPr>
      </w:pPr>
    </w:p>
    <w:p w14:paraId="5EC159E2"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och det interprofessionella lärandet. Förbered tillfället så ni kan nyttja handledningen optimalt utifrån basgruppens process. </w:t>
      </w:r>
      <w:r w:rsidRPr="00DF6875">
        <w:rPr>
          <w:rFonts w:ascii="Georgia" w:eastAsia="Georgia" w:hAnsi="Georgia"/>
          <w:spacing w:val="1"/>
          <w:w w:val="105"/>
          <w:sz w:val="20"/>
          <w:szCs w:val="20"/>
        </w:rPr>
        <w:br/>
      </w:r>
    </w:p>
    <w:p w14:paraId="3AA20EE4" w14:textId="2E871C83"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Vid denna träff gör ni tillsammans med handledaren en summering av IPL-FBK.</w:t>
      </w:r>
    </w:p>
    <w:bookmarkEnd w:id="19"/>
    <w:bookmarkEnd w:id="20"/>
    <w:bookmarkEnd w:id="21"/>
    <w:bookmarkEnd w:id="22"/>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2946442" w14:textId="77777777" w:rsidR="00DF6875" w:rsidRPr="00DF6875" w:rsidRDefault="00DF6875" w:rsidP="00DF6875">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61D6E9A7"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3" w:name="_Hlk49778706"/>
      <w:r w:rsidRPr="00DF6875">
        <w:rPr>
          <w:rFonts w:ascii="Georgia" w:eastAsia="Georgia" w:hAnsi="Georgia"/>
          <w:spacing w:val="1"/>
          <w:w w:val="105"/>
          <w:sz w:val="20"/>
          <w:szCs w:val="20"/>
        </w:rPr>
        <w:t>regionen</w:t>
      </w:r>
      <w:bookmarkEnd w:id="23"/>
      <w:r w:rsidRPr="00DF6875">
        <w:rPr>
          <w:rFonts w:ascii="Georgia" w:eastAsia="Georgia" w:hAnsi="Georgia"/>
          <w:spacing w:val="1"/>
          <w:w w:val="105"/>
          <w:sz w:val="20"/>
          <w:szCs w:val="20"/>
        </w:rPr>
        <w:t xml:space="preserve">. Verksamheterna har utsett en kontaktperson till respektive förbättringsarbete och basgrupp. Kontaktpersonens uppgift är att underlätta basgruppens kontakter med verksamheten, bistå till lärprocessen med information om förbättringsarbetet och/eller verksamheten. </w:t>
      </w:r>
    </w:p>
    <w:p w14:paraId="0CCE95EB" w14:textId="2D4B8DE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 förbättringsarbetet beaktas hela förbättringscykeln </w:t>
      </w:r>
      <w:r w:rsidRPr="00DF6875">
        <w:rPr>
          <w:rFonts w:ascii="Georgia" w:eastAsia="Georgia" w:hAnsi="Georgia"/>
          <w:spacing w:val="1"/>
          <w:w w:val="105"/>
          <w:sz w:val="20"/>
          <w:szCs w:val="20"/>
          <w:u w:val="single"/>
        </w:rPr>
        <w:t xml:space="preserve">men </w:t>
      </w:r>
      <w:r w:rsidRPr="00DF6875">
        <w:rPr>
          <w:rFonts w:ascii="Georgia" w:eastAsia="Georgia" w:hAnsi="Georgia"/>
          <w:spacing w:val="1"/>
          <w:w w:val="105"/>
          <w:sz w:val="20"/>
          <w:szCs w:val="20"/>
        </w:rPr>
        <w:t xml:space="preserve">tillämpningen görs på en specifik del i PDSA-processen, till exempel planering och kartläggning av problemområdet eller uppföljning av ett redan påbörjat förbättringsarbete. Belys de interprofessionella aspekterna på förbättringsarbetet. </w:t>
      </w:r>
      <w:r w:rsidR="008D1250">
        <w:rPr>
          <w:rFonts w:ascii="Georgia" w:eastAsia="Georgia" w:hAnsi="Georgia"/>
          <w:spacing w:val="1"/>
          <w:w w:val="105"/>
          <w:sz w:val="20"/>
          <w:szCs w:val="20"/>
        </w:rPr>
        <w:t>Studiebesöket/ fältstudien</w:t>
      </w:r>
      <w:r w:rsidRPr="00DF6875">
        <w:rPr>
          <w:rFonts w:ascii="Georgia" w:eastAsia="Georgia" w:hAnsi="Georgia"/>
          <w:spacing w:val="1"/>
          <w:w w:val="105"/>
          <w:sz w:val="20"/>
          <w:szCs w:val="20"/>
        </w:rPr>
        <w:t xml:space="preserve"> ger möjlighet att undersöka hur verksamheten fungerar, det kan ske genom att frågor ställs till anställda och/eller patienter (eller närstående) samt genom att underlag som behövs för förbättringsarbetet samlas in. Fältstudien ger underlag till basgruppsarbetet och till bearbetning av problemformulering. Förbättringsarbetet ska belysas och bearbetas teoretiskt, utifrån aktuella modeller och verktyg för förbättringskunskap </w:t>
      </w:r>
      <w:r w:rsidRPr="00DF6875">
        <w:rPr>
          <w:rFonts w:ascii="Georgia" w:eastAsia="Georgia" w:hAnsi="Georgia"/>
          <w:spacing w:val="1"/>
          <w:w w:val="105"/>
          <w:sz w:val="20"/>
          <w:szCs w:val="20"/>
        </w:rPr>
        <w:lastRenderedPageBreak/>
        <w:t xml:space="preserve">och evidensbaserad vård. </w:t>
      </w:r>
    </w:p>
    <w:p w14:paraId="6C5A219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8C6F000"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62F2038B" w14:textId="33581B2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sidR="00997674">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 för att ge tid för individuella studier och basgruppsträffar utan handledare.  </w:t>
      </w:r>
    </w:p>
    <w:p w14:paraId="797ED9A3" w14:textId="77777777" w:rsidR="00DF6875" w:rsidRPr="00DF6875" w:rsidRDefault="00DF6875" w:rsidP="00DF6875">
      <w:pPr>
        <w:widowControl w:val="0"/>
        <w:spacing w:after="0" w:line="240" w:lineRule="auto"/>
        <w:outlineLvl w:val="1"/>
        <w:rPr>
          <w:rFonts w:ascii="Georgia" w:eastAsia="KorolevLiU-Bold" w:hAnsi="Georgia"/>
          <w:b/>
          <w:bCs/>
          <w:w w:val="105"/>
          <w:sz w:val="20"/>
          <w:szCs w:val="20"/>
        </w:rPr>
      </w:pPr>
    </w:p>
    <w:p w14:paraId="77C213D7" w14:textId="105D89C3" w:rsidR="00DF6875" w:rsidRPr="00DF6875" w:rsidRDefault="00DF6875" w:rsidP="00DF6875">
      <w:pPr>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4"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836ACD" w14:textId="522C68E5"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Storgruppsseminariet i kursvecka 2</w:t>
      </w:r>
      <w:r w:rsidR="003D08FB">
        <w:rPr>
          <w:rFonts w:ascii="Georgia" w:eastAsia="Georgia" w:hAnsi="Georgia"/>
          <w:spacing w:val="1"/>
          <w:w w:val="105"/>
          <w:sz w:val="20"/>
          <w:szCs w:val="20"/>
        </w:rPr>
        <w:t xml:space="preserve"> (</w:t>
      </w:r>
      <w:r w:rsidR="00BE3F63">
        <w:rPr>
          <w:rFonts w:ascii="Georgia" w:eastAsia="Georgia" w:hAnsi="Georgia"/>
          <w:b/>
          <w:bCs/>
          <w:spacing w:val="1"/>
          <w:w w:val="105"/>
          <w:sz w:val="20"/>
          <w:szCs w:val="20"/>
        </w:rPr>
        <w:t>7</w:t>
      </w:r>
      <w:r w:rsidR="003D08FB" w:rsidRPr="003D08FB">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65145C">
        <w:rPr>
          <w:rFonts w:ascii="Georgia" w:eastAsia="Georgia" w:hAnsi="Georgia"/>
          <w:b/>
          <w:bCs/>
          <w:spacing w:val="1"/>
          <w:w w:val="105"/>
          <w:sz w:val="20"/>
          <w:szCs w:val="20"/>
        </w:rPr>
        <w:t xml:space="preserve"> </w:t>
      </w:r>
      <w:proofErr w:type="spellStart"/>
      <w:r w:rsidR="0065145C">
        <w:rPr>
          <w:rFonts w:ascii="Georgia" w:eastAsia="Georgia" w:hAnsi="Georgia"/>
          <w:spacing w:val="1"/>
          <w:w w:val="105"/>
          <w:sz w:val="20"/>
          <w:szCs w:val="20"/>
        </w:rPr>
        <w:t>kl</w:t>
      </w:r>
      <w:proofErr w:type="spellEnd"/>
      <w:r w:rsidR="0065145C">
        <w:rPr>
          <w:rFonts w:ascii="Georgia" w:eastAsia="Georgia" w:hAnsi="Georgia"/>
          <w:spacing w:val="1"/>
          <w:w w:val="105"/>
          <w:sz w:val="20"/>
          <w:szCs w:val="20"/>
        </w:rPr>
        <w:t xml:space="preserve"> 13:15</w:t>
      </w:r>
      <w:r w:rsidR="003D08FB">
        <w:rPr>
          <w:rFonts w:ascii="Georgia" w:eastAsia="Georgia" w:hAnsi="Georgia"/>
          <w:spacing w:val="1"/>
          <w:w w:val="105"/>
          <w:sz w:val="20"/>
          <w:szCs w:val="20"/>
        </w:rPr>
        <w:t>)</w:t>
      </w:r>
      <w:r w:rsidRPr="00DF6875">
        <w:rPr>
          <w:rFonts w:ascii="Georgia" w:eastAsia="Georgia" w:hAnsi="Georgia"/>
          <w:spacing w:val="1"/>
          <w:w w:val="105"/>
          <w:sz w:val="20"/>
          <w:szCs w:val="20"/>
        </w:rPr>
        <w:t xml:space="preserve"> ger tillfälle att diskutera förbättringsarbetet. Syftet är att utveckla förmåga till vetenskapligt tänkande och kritiskt förhållningssätt genom att tillsammans reflektera och resonera kring ett problem. Seminariet ska bidra med förståelse för förbättringsarbete och kvalitet i vården genom en </w:t>
      </w:r>
      <w:r w:rsidRPr="00DF6875">
        <w:rPr>
          <w:rFonts w:ascii="Georgia" w:eastAsia="Georgia" w:hAnsi="Georgia"/>
          <w:spacing w:val="1"/>
          <w:w w:val="105"/>
          <w:sz w:val="20"/>
          <w:szCs w:val="20"/>
          <w:u w:val="single"/>
        </w:rPr>
        <w:t>fördjupad teoretisk koppling</w:t>
      </w:r>
      <w:r w:rsidRPr="00DF6875">
        <w:rPr>
          <w:rFonts w:ascii="Georgia" w:eastAsia="Georgia" w:hAnsi="Georgia"/>
          <w:spacing w:val="1"/>
          <w:w w:val="105"/>
          <w:sz w:val="20"/>
          <w:szCs w:val="20"/>
        </w:rPr>
        <w:t xml:space="preserve"> i förbättringsarbetet. </w:t>
      </w:r>
    </w:p>
    <w:p w14:paraId="0EA4F18C" w14:textId="77777777" w:rsidR="00DF6875" w:rsidRPr="00DF6875" w:rsidRDefault="00DF6875" w:rsidP="00DF6875">
      <w:pPr>
        <w:widowControl w:val="0"/>
        <w:spacing w:after="0" w:line="240" w:lineRule="auto"/>
        <w:outlineLvl w:val="2"/>
        <w:rPr>
          <w:rFonts w:ascii="KorolevLiU-Medium" w:eastAsia="KorolevLiU-Medium" w:hAnsi="KorolevLiU-Medium"/>
          <w:w w:val="105"/>
          <w:sz w:val="24"/>
          <w:szCs w:val="24"/>
        </w:rPr>
      </w:pPr>
    </w:p>
    <w:p w14:paraId="68D34EBD" w14:textId="4FB39E72" w:rsidR="00DF6875" w:rsidRDefault="00DF6875" w:rsidP="00DF6875">
      <w:pPr>
        <w:widowControl w:val="0"/>
        <w:spacing w:after="0" w:line="240" w:lineRule="auto"/>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Genomförande: </w:t>
      </w:r>
    </w:p>
    <w:p w14:paraId="38D26AAF" w14:textId="77777777" w:rsidR="008D1250" w:rsidRPr="00DF6875" w:rsidRDefault="008D1250" w:rsidP="00DF6875">
      <w:pPr>
        <w:widowControl w:val="0"/>
        <w:spacing w:after="0" w:line="240" w:lineRule="auto"/>
        <w:outlineLvl w:val="2"/>
        <w:rPr>
          <w:rFonts w:ascii="KorolevLiU-Medium" w:eastAsia="KorolevLiU-Medium" w:hAnsi="KorolevLiU-Medium"/>
          <w:w w:val="105"/>
          <w:sz w:val="24"/>
          <w:szCs w:val="24"/>
        </w:rPr>
      </w:pPr>
    </w:p>
    <w:p w14:paraId="2A45B814" w14:textId="109B2456" w:rsidR="008D1250" w:rsidRPr="00DF6875" w:rsidRDefault="008D1250" w:rsidP="008D1250">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Seminariehandledare är moderator vid seminariet och tilldelar alla basgrupper 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gruppens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BE3F63">
        <w:rPr>
          <w:rFonts w:ascii="Georgia" w:eastAsia="Georgia" w:hAnsi="Georgia"/>
          <w:b/>
          <w:bCs/>
          <w:spacing w:val="1"/>
          <w:w w:val="105"/>
          <w:sz w:val="20"/>
          <w:szCs w:val="20"/>
        </w:rPr>
        <w:t>7</w:t>
      </w:r>
      <w:r w:rsidR="003D08FB" w:rsidRPr="003D08FB">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3D08FB">
        <w:rPr>
          <w:rFonts w:ascii="Georgia" w:eastAsia="Georgia" w:hAnsi="Georgia"/>
          <w:spacing w:val="1"/>
          <w:w w:val="105"/>
          <w:sz w:val="20"/>
          <w:szCs w:val="20"/>
        </w:rPr>
        <w:t xml:space="preserve"> för att ge möjlighet att förbereda frågor/ synpunkter.</w:t>
      </w:r>
      <w:r w:rsidR="00B8327F">
        <w:rPr>
          <w:rFonts w:ascii="Georgia" w:eastAsia="Georgia" w:hAnsi="Georgia"/>
          <w:spacing w:val="1"/>
          <w:w w:val="105"/>
          <w:sz w:val="20"/>
          <w:szCs w:val="20"/>
        </w:rPr>
        <w:t xml:space="preserve"> </w:t>
      </w:r>
      <w:r w:rsidR="00B8327F">
        <w:rPr>
          <w:rFonts w:ascii="Georgia" w:eastAsia="Georgia" w:hAnsi="Georgia"/>
          <w:spacing w:val="1"/>
          <w:w w:val="105"/>
          <w:sz w:val="20"/>
          <w:szCs w:val="20"/>
        </w:rPr>
        <w:t>Skicka med en aspekt på arbetet som ni själva gärna vill diskutera.</w:t>
      </w:r>
    </w:p>
    <w:p w14:paraId="1AE3C315" w14:textId="1B5F2220"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Varje basgrupp har 10 minuter till förfogande att presentera sitt förbättringsarbete samt 10 min till diskussion med en ”opponerande” basgrupp</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och återkoppling från lärare/ coacher. </w:t>
      </w:r>
    </w:p>
    <w:p w14:paraId="2EBFB8CC" w14:textId="33681D5A"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bör presentera sitt projekt översiktligt utifrån sitt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utifrån en PP-presentation</w:t>
      </w:r>
      <w:r w:rsidRPr="00DF6875">
        <w:rPr>
          <w:rFonts w:ascii="Georgia" w:eastAsia="Georgia" w:hAnsi="Georgia"/>
          <w:spacing w:val="1"/>
          <w:w w:val="105"/>
          <w:sz w:val="20"/>
          <w:szCs w:val="20"/>
        </w:rPr>
        <w:t xml:space="preserve">, samt avsluta sin presentation med att fokusera på </w:t>
      </w:r>
      <w:r w:rsidRPr="00DF6875">
        <w:rPr>
          <w:rFonts w:ascii="Georgia" w:eastAsia="Georgia" w:hAnsi="Georgia"/>
          <w:spacing w:val="1"/>
          <w:w w:val="105"/>
          <w:sz w:val="20"/>
          <w:szCs w:val="20"/>
          <w:u w:val="single"/>
        </w:rPr>
        <w:t>en angelägen aspekt</w:t>
      </w:r>
      <w:r w:rsidRPr="00DF6875">
        <w:rPr>
          <w:rFonts w:ascii="Georgia" w:eastAsia="Georgia" w:hAnsi="Georgia"/>
          <w:spacing w:val="1"/>
          <w:w w:val="105"/>
          <w:sz w:val="20"/>
          <w:szCs w:val="20"/>
        </w:rPr>
        <w:t xml:space="preserve"> inom sitt förbättringsarbete</w:t>
      </w:r>
      <w:r w:rsidR="003455D9">
        <w:rPr>
          <w:rFonts w:ascii="Georgia" w:eastAsia="Georgia" w:hAnsi="Georgia"/>
          <w:spacing w:val="1"/>
          <w:w w:val="105"/>
          <w:sz w:val="20"/>
          <w:szCs w:val="20"/>
        </w:rPr>
        <w:t>.</w:t>
      </w:r>
    </w:p>
    <w:p w14:paraId="0C213E7B" w14:textId="196985D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ska initiera frågeställningar/diskussioner som bygger på vald aspekt 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00402EA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Den diskuterande basgruppen agerar </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kritiska vänner</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 xml:space="preserve"> och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5" w:name="_Toc217466033"/>
      <w:bookmarkEnd w:id="24"/>
    </w:p>
    <w:p w14:paraId="430F3CCD"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p>
    <w:p w14:paraId="3A9C4FB4"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 – förbättringsarbete i praktiken</w:t>
      </w:r>
      <w:bookmarkEnd w:id="25"/>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6"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7" w:name="_Toc216684661"/>
      <w:bookmarkStart w:id="28" w:name="_Toc216684750"/>
      <w:r w:rsidRPr="00DF6875">
        <w:rPr>
          <w:rFonts w:ascii="Georgia" w:eastAsia="Georgia" w:hAnsi="Georgia"/>
          <w:spacing w:val="1"/>
          <w:w w:val="105"/>
          <w:sz w:val="20"/>
          <w:szCs w:val="20"/>
        </w:rPr>
        <w:t>as även muntligt i verksamheten.</w:t>
      </w:r>
    </w:p>
    <w:p w14:paraId="3A490102" w14:textId="18C6C3EB"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vara en redogörelse av förbättringsarbetet och fungera som stöd för fortsatt arbete i verksamheten. Den ska innefatta en introduktion till området med teoretisk förankring, vidare ett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p>
    <w:p w14:paraId="1DB87BA0"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Pr="00DF6875">
        <w:rPr>
          <w:rFonts w:ascii="Georgia" w:eastAsia="Georgia" w:hAnsi="Georgia"/>
          <w:spacing w:val="1"/>
          <w:w w:val="105"/>
          <w:sz w:val="20"/>
          <w:szCs w:val="20"/>
        </w:rPr>
        <w:t xml:space="preserve"> (en kompletterande text till postern) ska en beskrivning </w:t>
      </w:r>
      <w:r w:rsidRPr="00DF6875">
        <w:rPr>
          <w:rFonts w:ascii="Georgia" w:eastAsia="Georgia" w:hAnsi="Georgia"/>
          <w:spacing w:val="1"/>
          <w:w w:val="105"/>
          <w:sz w:val="20"/>
          <w:szCs w:val="20"/>
        </w:rPr>
        <w:lastRenderedPageBreak/>
        <w:t>och motivering av teoretisk bakgrund, metod, resultat, interprofessionalitet i förbättringsarbetet samt diskussion (som inte ryms på postern)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 </w:t>
      </w:r>
      <w:bookmarkStart w:id="29" w:name="_Hlk528825969"/>
      <w:r w:rsidRPr="00DF6875">
        <w:rPr>
          <w:rFonts w:ascii="Georgia" w:eastAsia="Georgia" w:hAnsi="Georgia"/>
          <w:spacing w:val="1"/>
          <w:w w:val="105"/>
          <w:sz w:val="20"/>
          <w:szCs w:val="20"/>
        </w:rPr>
        <w:t>Titeln på arbetet samt namn på författarna (basgruppens medlemmar) och basgruppsnummer ska vara tydligt ang</w:t>
      </w:r>
      <w:bookmarkEnd w:id="29"/>
      <w:r w:rsidRPr="00DF6875">
        <w:rPr>
          <w:rFonts w:ascii="Georgia" w:eastAsia="Georgia" w:hAnsi="Georgia"/>
          <w:spacing w:val="1"/>
          <w:w w:val="105"/>
          <w:sz w:val="20"/>
          <w:szCs w:val="20"/>
        </w:rPr>
        <w:t>ivet på både poster och skriftlig redogörelse.</w:t>
      </w:r>
    </w:p>
    <w:p w14:paraId="496B710E"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p>
    <w:p w14:paraId="707ADFF0"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r w:rsidRPr="00DF6875">
        <w:rPr>
          <w:rFonts w:ascii="KorolevLiU-Medium" w:eastAsia="KorolevLiU-Medium" w:hAnsi="KorolevLiU-Medium"/>
          <w:i/>
          <w:w w:val="105"/>
          <w:sz w:val="24"/>
          <w:szCs w:val="24"/>
        </w:rPr>
        <w:t>Formalia för poster</w:t>
      </w:r>
    </w:p>
    <w:p w14:paraId="34EDE1F7"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En poster presenterar ett arbete på ett överskådligt sätt. 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25028A3D"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b/>
          <w:spacing w:val="1"/>
          <w:w w:val="105"/>
          <w:sz w:val="20"/>
          <w:szCs w:val="20"/>
        </w:rPr>
        <w:t>Några tips:</w:t>
      </w:r>
    </w:p>
    <w:p w14:paraId="6D7E00E7"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 xml:space="preserve">En poster ska väcka intresse </w:t>
      </w:r>
    </w:p>
    <w:p w14:paraId="15F58758"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Använd bilder, diagram och/eller tabeller för att illustrera, text för att informera.</w:t>
      </w:r>
    </w:p>
    <w:p w14:paraId="07560454" w14:textId="77777777" w:rsidR="00DF6875" w:rsidRPr="00DF6875" w:rsidRDefault="00DF6875" w:rsidP="00DF6875">
      <w:pPr>
        <w:widowControl w:val="0"/>
        <w:numPr>
          <w:ilvl w:val="0"/>
          <w:numId w:val="2"/>
        </w:numPr>
        <w:spacing w:after="0" w:line="300" w:lineRule="auto"/>
        <w:ind w:left="425" w:hanging="425"/>
        <w:rPr>
          <w:rFonts w:ascii="Georgia" w:eastAsia="Georgia" w:hAnsi="Georgia"/>
          <w:b/>
          <w:spacing w:val="1"/>
          <w:w w:val="105"/>
          <w:sz w:val="20"/>
          <w:szCs w:val="20"/>
        </w:rPr>
      </w:pPr>
      <w:r w:rsidRPr="00DF6875">
        <w:rPr>
          <w:rFonts w:ascii="Georgia" w:eastAsia="Georgia" w:hAnsi="Georgia"/>
          <w:spacing w:val="1"/>
          <w:w w:val="105"/>
          <w:sz w:val="20"/>
          <w:szCs w:val="20"/>
        </w:rPr>
        <w:t xml:space="preserve">Välj kontrasterande färger för att öka läsbarheten men se till att de skapar harmoni.  </w:t>
      </w:r>
    </w:p>
    <w:p w14:paraId="09F0B75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p>
    <w:p w14:paraId="72B5B67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Postern och redogörelsen sparas i två separata elektroniska filer: PPT, PDF eller Word-format. Namnge dokumentfilen med basgruppsnummer samt titeln på förbättringsarbetet och om det är poster eller bilaga (ex.: 23C_hygienrutiner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Eftersom varken poster eller skriftlig redogörelse är en offentlig handling från Linköpings universitet så </w:t>
      </w:r>
      <w:r w:rsidRPr="00DF6875">
        <w:rPr>
          <w:rFonts w:ascii="Georgia" w:eastAsia="Georgia" w:hAnsi="Georgia"/>
          <w:spacing w:val="1"/>
          <w:w w:val="105"/>
          <w:sz w:val="20"/>
          <w:szCs w:val="20"/>
          <w:u w:val="single"/>
        </w:rPr>
        <w:t>ska det inte finnas någon logotyp på dokumenten.</w:t>
      </w:r>
    </w:p>
    <w:p w14:paraId="40256F09" w14:textId="5700A74A"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BE3F63">
        <w:rPr>
          <w:rFonts w:ascii="Georgia" w:eastAsia="Georgia" w:hAnsi="Georgia"/>
          <w:b/>
          <w:spacing w:val="1"/>
          <w:w w:val="105"/>
          <w:sz w:val="20"/>
          <w:szCs w:val="20"/>
        </w:rPr>
        <w:t>8</w:t>
      </w:r>
      <w:r w:rsidRPr="00DF6875">
        <w:rPr>
          <w:rFonts w:ascii="Georgia" w:eastAsia="Georgia" w:hAnsi="Georgia"/>
          <w:b/>
          <w:spacing w:val="1"/>
          <w:w w:val="105"/>
          <w:sz w:val="20"/>
          <w:szCs w:val="20"/>
        </w:rPr>
        <w:t>/</w:t>
      </w:r>
      <w:r w:rsidR="00915D28">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Bedömningen görs enligt kriterier nedan. Basgruppen ges möjlighet att komplettera/revidera och skickar därefter postern med bilaga till basgruppshandledaren för </w:t>
      </w:r>
      <w:r w:rsidRPr="001A0DA1">
        <w:rPr>
          <w:rFonts w:ascii="Georgia" w:eastAsia="Georgia" w:hAnsi="Georgia"/>
          <w:b/>
          <w:bCs/>
          <w:spacing w:val="1"/>
          <w:w w:val="105"/>
          <w:sz w:val="20"/>
          <w:szCs w:val="20"/>
        </w:rPr>
        <w:t>slutligt godkännande</w:t>
      </w:r>
      <w:r w:rsidR="001A0DA1" w:rsidRPr="001A0DA1">
        <w:rPr>
          <w:rFonts w:ascii="Georgia" w:eastAsia="Georgia" w:hAnsi="Georgia"/>
          <w:b/>
          <w:bCs/>
          <w:spacing w:val="1"/>
          <w:w w:val="105"/>
          <w:sz w:val="20"/>
          <w:szCs w:val="20"/>
        </w:rPr>
        <w:t xml:space="preserve"> senast måndag 1</w:t>
      </w:r>
      <w:r w:rsidR="00BE3F63">
        <w:rPr>
          <w:rFonts w:ascii="Georgia" w:eastAsia="Georgia" w:hAnsi="Georgia"/>
          <w:b/>
          <w:bCs/>
          <w:spacing w:val="1"/>
          <w:w w:val="105"/>
          <w:sz w:val="20"/>
          <w:szCs w:val="20"/>
        </w:rPr>
        <w:t>3</w:t>
      </w:r>
      <w:r w:rsidR="001A0DA1" w:rsidRPr="001A0DA1">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77217F83" w14:textId="77777777" w:rsidR="00DF6875" w:rsidRPr="00DF6875" w:rsidRDefault="00DF6875" w:rsidP="00DF6875">
      <w:pPr>
        <w:widowControl w:val="0"/>
        <w:spacing w:before="124" w:after="0" w:line="300" w:lineRule="auto"/>
        <w:rPr>
          <w:rFonts w:ascii="Georgia" w:eastAsia="Georgia" w:hAnsi="Georgia"/>
          <w:i/>
          <w:iCs/>
          <w:spacing w:val="1"/>
          <w:w w:val="105"/>
          <w:sz w:val="20"/>
          <w:szCs w:val="20"/>
          <w:u w:val="single"/>
        </w:rPr>
      </w:pPr>
      <w:r w:rsidRPr="00DF6875">
        <w:rPr>
          <w:rFonts w:ascii="Georgia" w:eastAsia="Georgia" w:hAnsi="Georgia"/>
          <w:spacing w:val="1"/>
          <w:w w:val="105"/>
          <w:sz w:val="20"/>
          <w:szCs w:val="20"/>
        </w:rPr>
        <w:t xml:space="preserve">När postern och den skriftliga redogörelsen är godkänd av basgruppshandledaren skickar hen underlag för betyg, inklusive postern och den skriftliga redogörelsen, till </w:t>
      </w:r>
      <w:proofErr w:type="spellStart"/>
      <w:proofErr w:type="gramStart"/>
      <w:r w:rsidRPr="00DF6875">
        <w:rPr>
          <w:rFonts w:ascii="Georgia" w:eastAsia="Georgia" w:hAnsi="Georgia"/>
          <w:spacing w:val="1"/>
          <w:w w:val="105"/>
          <w:sz w:val="20"/>
          <w:szCs w:val="20"/>
        </w:rPr>
        <w:t>IPLs</w:t>
      </w:r>
      <w:proofErr w:type="spellEnd"/>
      <w:proofErr w:type="gramEnd"/>
      <w:r w:rsidRPr="00DF6875">
        <w:rPr>
          <w:rFonts w:ascii="Georgia" w:eastAsia="Georgia" w:hAnsi="Georgia"/>
          <w:spacing w:val="1"/>
          <w:w w:val="105"/>
          <w:sz w:val="20"/>
          <w:szCs w:val="20"/>
        </w:rPr>
        <w:t xml:space="preserve"> administratör som sammanställer resultat och meddelar respektive programadministratör som rapporterar i LADOK. Basgruppen ska lämna poster och den skriftliga redogörelsen, PPT-presentation samt all data (enkäter, mätningar </w:t>
      </w:r>
      <w:proofErr w:type="gramStart"/>
      <w:r w:rsidRPr="00DF6875">
        <w:rPr>
          <w:rFonts w:ascii="Georgia" w:eastAsia="Georgia" w:hAnsi="Georgia"/>
          <w:spacing w:val="1"/>
          <w:w w:val="105"/>
          <w:sz w:val="20"/>
          <w:szCs w:val="20"/>
        </w:rPr>
        <w:t>etc.</w:t>
      </w:r>
      <w:proofErr w:type="gramEnd"/>
      <w:r w:rsidRPr="00DF6875">
        <w:rPr>
          <w:rFonts w:ascii="Georgia" w:eastAsia="Georgia" w:hAnsi="Georgia"/>
          <w:spacing w:val="1"/>
          <w:w w:val="105"/>
          <w:sz w:val="20"/>
          <w:szCs w:val="20"/>
        </w:rPr>
        <w:t>) till kontaktpersonen vid regionen när arbetet är avslutat.</w:t>
      </w:r>
      <w:r w:rsidRPr="00DF6875">
        <w:rPr>
          <w:rFonts w:ascii="Georgia" w:eastAsia="Georgia" w:hAnsi="Georgia"/>
          <w:spacing w:val="1"/>
          <w:w w:val="105"/>
          <w:sz w:val="20"/>
          <w:szCs w:val="20"/>
          <w:u w:val="single"/>
        </w:rPr>
        <w:t xml:space="preserve"> </w:t>
      </w:r>
      <w:bookmarkStart w:id="30" w:name="_Hlk50721645"/>
      <w:bookmarkEnd w:id="26"/>
    </w:p>
    <w:bookmarkEnd w:id="30"/>
    <w:p w14:paraId="5B25BD39"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1D91EA1"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178E80C"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Kriterier för bedömning av postern och skriftlig redogörelse</w:t>
      </w:r>
    </w:p>
    <w:p w14:paraId="666ADADD"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 </w:t>
      </w:r>
      <w:r w:rsidRPr="00DF6875">
        <w:rPr>
          <w:rFonts w:ascii="Georgia" w:eastAsia="Georgia" w:hAnsi="Georgia"/>
          <w:i/>
          <w:spacing w:val="1"/>
          <w:w w:val="105"/>
          <w:sz w:val="20"/>
          <w:szCs w:val="20"/>
        </w:rPr>
        <w:t>Studenten ska kunna:</w:t>
      </w:r>
    </w:p>
    <w:p w14:paraId="2C5B4D91"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göra val och skapa sammanhang mellan de olika delarna i postern och redogörelsen. </w:t>
      </w:r>
    </w:p>
    <w:p w14:paraId="45BB8220"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relatera till och tillämpa relevant teori och fakta i bearbetningen av det verksamhetsbaserade scenariot.</w:t>
      </w:r>
    </w:p>
    <w:p w14:paraId="457BE648" w14:textId="77777777" w:rsid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värdera sin metod och sitt resultat i relation till teori och fakta.</w:t>
      </w:r>
    </w:p>
    <w:p w14:paraId="5C747B98" w14:textId="77777777" w:rsidR="00B93473" w:rsidRDefault="00B93473" w:rsidP="00B93473">
      <w:pPr>
        <w:widowControl w:val="0"/>
        <w:spacing w:after="0" w:line="300" w:lineRule="auto"/>
        <w:rPr>
          <w:rFonts w:ascii="Georgia" w:eastAsia="Georgia" w:hAnsi="Georgia"/>
          <w:spacing w:val="1"/>
          <w:w w:val="105"/>
          <w:sz w:val="20"/>
          <w:szCs w:val="20"/>
        </w:rPr>
      </w:pPr>
    </w:p>
    <w:p w14:paraId="1690A4D6" w14:textId="77777777" w:rsidR="00B93473" w:rsidRPr="00B93473" w:rsidRDefault="00B93473" w:rsidP="00B93473">
      <w:pPr>
        <w:widowControl w:val="0"/>
        <w:spacing w:after="0" w:line="300" w:lineRule="auto"/>
        <w:rPr>
          <w:rFonts w:ascii="Georgia" w:eastAsia="Georgia" w:hAnsi="Georgia"/>
          <w:color w:val="2F5496" w:themeColor="accent1" w:themeShade="BF"/>
          <w:spacing w:val="1"/>
          <w:w w:val="105"/>
          <w:sz w:val="20"/>
          <w:szCs w:val="20"/>
        </w:rPr>
      </w:pPr>
      <w:r w:rsidRPr="00B93473">
        <w:rPr>
          <w:rFonts w:ascii="Georgia" w:eastAsia="Georgia" w:hAnsi="Georgia"/>
          <w:b/>
          <w:bCs/>
          <w:color w:val="2F5496" w:themeColor="accent1" w:themeShade="BF"/>
          <w:spacing w:val="1"/>
          <w:w w:val="105"/>
          <w:sz w:val="20"/>
          <w:szCs w:val="20"/>
        </w:rPr>
        <w:t xml:space="preserve">Generativ AI </w:t>
      </w:r>
    </w:p>
    <w:p w14:paraId="17E2805C" w14:textId="01C477E2" w:rsidR="00DF6875" w:rsidRPr="00DF6875" w:rsidRDefault="00B93473" w:rsidP="00B93473">
      <w:pPr>
        <w:widowControl w:val="0"/>
        <w:spacing w:after="0" w:line="300" w:lineRule="auto"/>
        <w:rPr>
          <w:rFonts w:ascii="KorolevLiU-Bold" w:eastAsia="KorolevLiU-Bold" w:hAnsi="KorolevLiU-Bold"/>
          <w:b/>
          <w:bCs/>
          <w:color w:val="0070C0"/>
          <w:w w:val="105"/>
          <w:sz w:val="28"/>
          <w:szCs w:val="28"/>
        </w:rPr>
      </w:pPr>
      <w:r w:rsidRPr="00B93473">
        <w:rPr>
          <w:rFonts w:ascii="Georgia" w:eastAsia="Georgia" w:hAnsi="Georgia"/>
          <w:spacing w:val="1"/>
          <w:w w:val="105"/>
          <w:sz w:val="20"/>
          <w:szCs w:val="20"/>
        </w:rPr>
        <w:t>I momentet IPL FBK är det inte tillåtet att använda generativ AI. Vid grundad misstanke om otillåten användning av generativ AI är examinator skyldig att anmäla det till Disciplinnämnd.</w:t>
      </w:r>
      <w:r>
        <w:rPr>
          <w:rFonts w:ascii="Georgia" w:eastAsia="Georgia" w:hAnsi="Georgia"/>
          <w:spacing w:val="1"/>
          <w:w w:val="105"/>
          <w:sz w:val="20"/>
          <w:szCs w:val="20"/>
        </w:rPr>
        <w:t xml:space="preserve"> Se även Region Kalmars riktlinjer för användande av AI: </w:t>
      </w:r>
      <w:hyperlink r:id="rId10" w:history="1">
        <w:r w:rsidRPr="00B93473">
          <w:rPr>
            <w:rStyle w:val="Hyperlnk"/>
            <w:rFonts w:ascii="Georgia" w:eastAsia="Georgia" w:hAnsi="Georgia"/>
            <w:spacing w:val="1"/>
            <w:w w:val="105"/>
            <w:sz w:val="20"/>
            <w:szCs w:val="20"/>
          </w:rPr>
          <w:t>AI-baserade-chattbotar-riktlinje.pdf</w:t>
        </w:r>
      </w:hyperlink>
      <w:bookmarkStart w:id="31" w:name="_Hlk51323780"/>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r w:rsidRPr="00DF6875">
        <w:rPr>
          <w:rFonts w:ascii="KorolevLiU-Bold" w:eastAsia="KorolevLiU-Bold" w:hAnsi="KorolevLiU-Bold"/>
          <w:b/>
          <w:bCs/>
          <w:color w:val="0070C0"/>
          <w:w w:val="105"/>
          <w:sz w:val="28"/>
          <w:szCs w:val="28"/>
        </w:rPr>
        <w:lastRenderedPageBreak/>
        <w:t xml:space="preserve">Dokument – individuell självreflektion </w:t>
      </w:r>
      <w:bookmarkStart w:id="32" w:name="_Hlk517971663"/>
      <w:bookmarkStart w:id="33" w:name="_Hlk517971650"/>
      <w:bookmarkEnd w:id="31"/>
    </w:p>
    <w:p w14:paraId="7F6102A8"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47AFD8EC" w14:textId="77777777"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där du förhåller dig till de erfarenheter du har gjort kring interprofessionell kompetens och samverkan. Reflektera över de kompetenser som du dels har utvecklat under dessa veckor, dels de kompetenser du ser att du behöver utveckla för att arbeta i samverkan med andra professioner än din egen. Använd den erfarenhet du nu har fått av att arbeta i en interprofessionell basgrupp.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4021B32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19C7C90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4" w:name="_Hlk62468105"/>
      <w:bookmarkEnd w:id="32"/>
    </w:p>
    <w:p w14:paraId="3D07A504"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9525DC5" w14:textId="64F831FD"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ska läggas i basgruppens mapp på </w:t>
      </w:r>
      <w:proofErr w:type="spellStart"/>
      <w:r w:rsidRPr="00DF6875">
        <w:rPr>
          <w:rFonts w:ascii="Georgia" w:hAnsi="Georgia"/>
          <w:spacing w:val="1"/>
          <w:w w:val="105"/>
          <w:sz w:val="20"/>
          <w:szCs w:val="20"/>
        </w:rPr>
        <w:t>LiSam</w:t>
      </w:r>
      <w:proofErr w:type="spellEnd"/>
      <w:r w:rsidR="004E44B5">
        <w:rPr>
          <w:rFonts w:ascii="Georgia" w:hAnsi="Georgia"/>
          <w:spacing w:val="1"/>
          <w:w w:val="105"/>
          <w:sz w:val="20"/>
          <w:szCs w:val="20"/>
        </w:rPr>
        <w:t xml:space="preserve">/ </w:t>
      </w:r>
      <w:proofErr w:type="spellStart"/>
      <w:r w:rsidR="004E44B5">
        <w:rPr>
          <w:rFonts w:ascii="Georgia" w:hAnsi="Georgia"/>
          <w:spacing w:val="1"/>
          <w:w w:val="105"/>
          <w:sz w:val="20"/>
          <w:szCs w:val="20"/>
        </w:rPr>
        <w:t>Moodle</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senast måndag den 1</w:t>
      </w:r>
      <w:r w:rsidR="00BE3F63">
        <w:rPr>
          <w:rFonts w:ascii="Georgia" w:hAnsi="Georgia"/>
          <w:b/>
          <w:spacing w:val="1"/>
          <w:w w:val="105"/>
          <w:sz w:val="20"/>
          <w:szCs w:val="20"/>
        </w:rPr>
        <w:t>3</w:t>
      </w:r>
      <w:r w:rsidRPr="00DF6875">
        <w:rPr>
          <w:rFonts w:ascii="Georgia" w:hAnsi="Georgia"/>
          <w:b/>
          <w:spacing w:val="1"/>
          <w:w w:val="105"/>
          <w:sz w:val="20"/>
          <w:szCs w:val="20"/>
        </w:rPr>
        <w:t>/</w:t>
      </w:r>
      <w:r w:rsidR="00915D28">
        <w:rPr>
          <w:rFonts w:ascii="Georgia" w:hAnsi="Georgia"/>
          <w:b/>
          <w:spacing w:val="1"/>
          <w:w w:val="105"/>
          <w:sz w:val="20"/>
          <w:szCs w:val="20"/>
        </w:rPr>
        <w:t>10</w:t>
      </w:r>
      <w:r w:rsidRPr="00DF6875">
        <w:rPr>
          <w:rFonts w:ascii="Georgia" w:hAnsi="Georgia"/>
          <w:b/>
          <w:spacing w:val="1"/>
          <w:w w:val="105"/>
          <w:sz w:val="20"/>
          <w:szCs w:val="20"/>
        </w:rPr>
        <w:t xml:space="preserve"> kl. 8.00,</w:t>
      </w:r>
      <w:r w:rsidRPr="00DF6875">
        <w:rPr>
          <w:b/>
          <w:spacing w:val="1"/>
          <w:w w:val="105"/>
          <w:sz w:val="20"/>
          <w:szCs w:val="20"/>
        </w:rPr>
        <w:t xml:space="preserve"> </w:t>
      </w:r>
      <w:r w:rsidRPr="00DF6875">
        <w:rPr>
          <w:rFonts w:ascii="Georgia" w:hAnsi="Georgia"/>
          <w:spacing w:val="1"/>
          <w:w w:val="105"/>
          <w:sz w:val="20"/>
          <w:szCs w:val="20"/>
        </w:rPr>
        <w:t xml:space="preserve">där den utgör ett av kursmomentets obligatoriska delar. </w:t>
      </w:r>
      <w:bookmarkEnd w:id="34"/>
    </w:p>
    <w:bookmarkEnd w:id="33"/>
    <w:p w14:paraId="17E44E2C"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77777777"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Interprofessionell kompetens rymmer såväl kunskap som attityder och förhållningssätt vilka gör att en anpassar sina professionella bedömningar och insatser i relation till andra professioner i patientens vårdprocess. Genom att lära ”med, om och av varandra” skapas förutsättningar för att kunna arbeta i team, vilket i sin tur leder till ökad patientsäkerhet och effektivitet i vården. 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1A18EA96"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w:t>
      </w:r>
      <w:proofErr w:type="gramStart"/>
      <w:r w:rsidR="004E44B5">
        <w:rPr>
          <w:rFonts w:ascii="Georgia" w:eastAsia="Georgia" w:hAnsi="Georgia"/>
          <w:spacing w:val="1"/>
          <w:w w:val="105"/>
          <w:sz w:val="20"/>
          <w:szCs w:val="20"/>
        </w:rPr>
        <w:t>mailas</w:t>
      </w:r>
      <w:proofErr w:type="gramEnd"/>
      <w:r w:rsidR="004E44B5">
        <w:rPr>
          <w:rFonts w:ascii="Georgia" w:eastAsia="Georgia" w:hAnsi="Georgia"/>
          <w:spacing w:val="1"/>
          <w:w w:val="105"/>
          <w:sz w:val="20"/>
          <w:szCs w:val="20"/>
        </w:rPr>
        <w:t xml:space="preserve"> till </w:t>
      </w:r>
      <w:r w:rsidR="00323D25">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senast måndag den 1</w:t>
      </w:r>
      <w:r w:rsidR="00BE3F63">
        <w:rPr>
          <w:rFonts w:ascii="Georgia" w:eastAsia="Georgia" w:hAnsi="Georgia"/>
          <w:b/>
          <w:spacing w:val="1"/>
          <w:w w:val="105"/>
          <w:sz w:val="20"/>
          <w:szCs w:val="20"/>
        </w:rPr>
        <w:t>3</w:t>
      </w:r>
      <w:r w:rsidRPr="00DF6875">
        <w:rPr>
          <w:rFonts w:ascii="Georgia" w:eastAsia="Georgia" w:hAnsi="Georgia"/>
          <w:b/>
          <w:spacing w:val="1"/>
          <w:w w:val="105"/>
          <w:sz w:val="20"/>
          <w:szCs w:val="20"/>
        </w:rPr>
        <w:t>/</w:t>
      </w:r>
      <w:r w:rsidR="00915D28">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p w14:paraId="6E3C0B96" w14:textId="77777777"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p>
    <w:bookmarkEnd w:id="27"/>
    <w:bookmarkEnd w:id="28"/>
    <w:p w14:paraId="1095695D" w14:textId="77777777" w:rsidR="00DF6875" w:rsidRPr="00DF6875" w:rsidRDefault="00DF6875" w:rsidP="00DF6875">
      <w:pPr>
        <w:rPr>
          <w:rFonts w:ascii="KorolevLiU-Bold" w:eastAsia="KorolevLiU-Bold" w:hAnsi="KorolevLiU-Bold"/>
          <w:b/>
          <w:bCs/>
          <w:color w:val="0070C0"/>
          <w:w w:val="105"/>
          <w:sz w:val="28"/>
          <w:szCs w:val="28"/>
        </w:rPr>
      </w:pPr>
      <w:r w:rsidRPr="00DF6875">
        <w:rPr>
          <w:color w:val="0070C0"/>
          <w:w w:val="105"/>
        </w:rPr>
        <w:br w:type="page"/>
      </w:r>
    </w:p>
    <w:p w14:paraId="4EF7CF9A"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lastRenderedPageBreak/>
        <w:t>Kursutvärdering</w:t>
      </w:r>
    </w:p>
    <w:p w14:paraId="13E43757" w14:textId="77777777" w:rsidR="00DF6875" w:rsidRPr="00DF6875" w:rsidRDefault="00DF6875" w:rsidP="00DF6875">
      <w:pPr>
        <w:widowControl w:val="0"/>
        <w:spacing w:before="124" w:after="0" w:line="300" w:lineRule="auto"/>
        <w:ind w:right="397"/>
        <w:rPr>
          <w:rFonts w:ascii="Georgia" w:eastAsia="Georgia" w:hAnsi="Georgia"/>
          <w:sz w:val="20"/>
          <w:szCs w:val="20"/>
        </w:rPr>
      </w:pPr>
      <w:r w:rsidRPr="00DF6875">
        <w:rPr>
          <w:rFonts w:ascii="Georgia" w:eastAsia="Georgia" w:hAnsi="Georgia"/>
          <w:sz w:val="20"/>
          <w:szCs w:val="20"/>
        </w:rPr>
        <w:t xml:space="preserve">En individuell kursutvärdering kommer att skickas ut till respektive students mailadress. Förslag på förbättringar kan också skickas till ansvarig lärare för IPL-FBK: </w:t>
      </w:r>
      <w:bookmarkStart w:id="35" w:name="_Hlk26788605"/>
      <w:r w:rsidRPr="00DF6875">
        <w:rPr>
          <w:rFonts w:ascii="Georgia" w:eastAsia="Georgia" w:hAnsi="Georgia"/>
          <w:sz w:val="20"/>
          <w:szCs w:val="20"/>
        </w:rPr>
        <w:fldChar w:fldCharType="begin"/>
      </w:r>
      <w:r w:rsidRPr="00DF6875">
        <w:rPr>
          <w:rFonts w:ascii="Georgia" w:eastAsia="Georgia" w:hAnsi="Georgia"/>
          <w:sz w:val="20"/>
          <w:szCs w:val="20"/>
        </w:rPr>
        <w:instrText xml:space="preserve"> HYPERLINK "mailto:my.eklund.saksberg@liu.se" </w:instrText>
      </w:r>
      <w:r w:rsidRPr="00DF6875">
        <w:rPr>
          <w:rFonts w:ascii="Georgia" w:eastAsia="Georgia" w:hAnsi="Georgia"/>
          <w:sz w:val="20"/>
          <w:szCs w:val="20"/>
        </w:rPr>
      </w:r>
      <w:r w:rsidRPr="00DF6875">
        <w:rPr>
          <w:rFonts w:ascii="Georgia" w:eastAsia="Georgia" w:hAnsi="Georgia"/>
          <w:sz w:val="20"/>
          <w:szCs w:val="20"/>
        </w:rPr>
        <w:fldChar w:fldCharType="separate"/>
      </w:r>
      <w:r w:rsidRPr="00DF6875">
        <w:rPr>
          <w:rFonts w:ascii="Georgia" w:eastAsia="Georgia" w:hAnsi="Georgia"/>
          <w:color w:val="0563C1" w:themeColor="hyperlink"/>
          <w:sz w:val="20"/>
          <w:szCs w:val="20"/>
          <w:u w:val="single"/>
        </w:rPr>
        <w:t>my.eklund.saksberg@liu.se</w:t>
      </w:r>
      <w:r w:rsidRPr="00DF6875">
        <w:rPr>
          <w:rFonts w:ascii="Georgia" w:eastAsia="Georgia" w:hAnsi="Georgia"/>
          <w:sz w:val="20"/>
          <w:szCs w:val="20"/>
        </w:rPr>
        <w:fldChar w:fldCharType="end"/>
      </w:r>
      <w:bookmarkEnd w:id="35"/>
    </w:p>
    <w:p w14:paraId="352BC9C4" w14:textId="77777777" w:rsidR="00DF6875" w:rsidRPr="00DF6875" w:rsidRDefault="00DF6875" w:rsidP="00DF6875">
      <w:pPr>
        <w:rPr>
          <w:rFonts w:ascii="KorolevLiU-Bold" w:eastAsia="KorolevLiU-Bold" w:hAnsi="KorolevLiU-Bold"/>
          <w:b/>
          <w:bCs/>
          <w:color w:val="0070C0"/>
          <w:w w:val="105"/>
          <w:sz w:val="28"/>
          <w:szCs w:val="28"/>
        </w:rPr>
      </w:pPr>
    </w:p>
    <w:p w14:paraId="6BE830C7"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77777777" w:rsidR="00DF6875" w:rsidRPr="00DF6875" w:rsidRDefault="00DF6875" w:rsidP="00DF6875">
      <w:pPr>
        <w:widowControl w:val="0"/>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 att alla berörda ska få tillgång till relevant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Därutöver finns en gemensam hemsida, som är helt öppen med övergripande information om IPL-FBK: </w:t>
      </w:r>
      <w:hyperlink r:id="rId11" w:history="1">
        <w:r w:rsidRPr="00DF6875">
          <w:rPr>
            <w:rFonts w:ascii="Georgia" w:eastAsia="Georgia" w:hAnsi="Georgia"/>
            <w:color w:val="0563C1" w:themeColor="hyperlink"/>
            <w:sz w:val="20"/>
            <w:szCs w:val="20"/>
            <w:u w:val="single"/>
          </w:rPr>
          <w:t>https://www.liu.se/medfak/hel2?l=sv</w:t>
        </w:r>
      </w:hyperlink>
    </w:p>
    <w:p w14:paraId="3BFF86F4" w14:textId="77777777" w:rsidR="00DF6875" w:rsidRPr="00DF6875" w:rsidRDefault="00DF6875" w:rsidP="00DF6875">
      <w:pPr>
        <w:widowControl w:val="0"/>
        <w:spacing w:before="124" w:after="0" w:line="240" w:lineRule="auto"/>
        <w:ind w:right="397"/>
        <w:rPr>
          <w:rFonts w:ascii="Georgia" w:eastAsia="Georgia" w:hAnsi="Georgia"/>
          <w:sz w:val="20"/>
          <w:szCs w:val="20"/>
        </w:rPr>
      </w:pPr>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491FEF48" w14:textId="77777777" w:rsidR="00DF6875" w:rsidRPr="00DF6875" w:rsidRDefault="00DF6875" w:rsidP="00DF6875">
      <w:pPr>
        <w:widowControl w:val="0"/>
        <w:spacing w:after="0" w:line="240" w:lineRule="auto"/>
        <w:ind w:right="397"/>
        <w:outlineLvl w:val="2"/>
        <w:rPr>
          <w:rFonts w:ascii="KorolevLiU-Medium" w:eastAsia="KorolevLiU-Medium" w:hAnsi="KorolevLiU-Medium"/>
          <w:w w:val="105"/>
          <w:sz w:val="24"/>
          <w:szCs w:val="24"/>
        </w:rPr>
      </w:pPr>
    </w:p>
    <w:p w14:paraId="692B74D2"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Hantering av personuppgifter </w:t>
      </w:r>
    </w:p>
    <w:p w14:paraId="432D8A0F" w14:textId="77777777" w:rsidR="00DF6875" w:rsidRPr="00DF6875" w:rsidRDefault="00DF6875" w:rsidP="00DF6875">
      <w:pPr>
        <w:widowControl w:val="0"/>
        <w:spacing w:before="124" w:after="0" w:line="240" w:lineRule="auto"/>
        <w:ind w:left="1546" w:right="397"/>
        <w:rPr>
          <w:rFonts w:ascii="KorolevLiU-Medium" w:eastAsia="Georgia" w:hAnsi="KorolevLiU-Medium"/>
          <w:w w:val="105"/>
          <w:sz w:val="24"/>
          <w:szCs w:val="20"/>
        </w:rPr>
      </w:pPr>
      <w:r w:rsidRPr="00DF6875">
        <w:rPr>
          <w:rFonts w:ascii="Georgia" w:eastAsia="Georgia" w:hAnsi="Georgia"/>
          <w:sz w:val="20"/>
          <w:szCs w:val="20"/>
        </w:rPr>
        <w:t xml:space="preserve">Studenternas personuppgifter hanteras i enlighet med Dataskyddsförordningen – mer information finns på </w:t>
      </w:r>
      <w:hyperlink r:id="rId12" w:history="1">
        <w:r w:rsidRPr="00DF6875">
          <w:rPr>
            <w:rFonts w:ascii="Georgia" w:eastAsia="Georgia" w:hAnsi="Georgia"/>
            <w:color w:val="0563C1" w:themeColor="hyperlink"/>
            <w:sz w:val="20"/>
            <w:szCs w:val="20"/>
            <w:u w:val="single"/>
          </w:rPr>
          <w:t>https://liu.se/artikel/integritetspolicy-liu</w:t>
        </w:r>
      </w:hyperlink>
    </w:p>
    <w:p w14:paraId="45163F42" w14:textId="77777777" w:rsidR="00DF6875" w:rsidRPr="00DF6875" w:rsidRDefault="00DF6875" w:rsidP="00DF6875">
      <w:pPr>
        <w:widowControl w:val="0"/>
        <w:spacing w:before="124" w:after="0" w:line="240" w:lineRule="auto"/>
        <w:ind w:left="1546" w:right="397"/>
        <w:rPr>
          <w:rFonts w:ascii="Georgia" w:eastAsia="Georgia" w:hAnsi="Georgia"/>
          <w:w w:val="105"/>
          <w:sz w:val="20"/>
          <w:szCs w:val="20"/>
        </w:rPr>
      </w:pPr>
      <w:r w:rsidRPr="00DF6875">
        <w:rPr>
          <w:rFonts w:ascii="Georgia" w:eastAsia="Georgia" w:hAnsi="Georgia"/>
          <w:sz w:val="20"/>
          <w:szCs w:val="20"/>
        </w:rPr>
        <w:t>Studenter som under IPL-FBK får del av personuppgifter från verksamheten i förbättringsarbetet har att hantera dessa i enlighet med gällande förordning, och i dialog med aktuell verks</w:t>
      </w:r>
      <w:r w:rsidRPr="00DF6875">
        <w:rPr>
          <w:rFonts w:ascii="Georgia" w:eastAsia="Georgia" w:hAnsi="Georgia"/>
          <w:w w:val="105"/>
          <w:sz w:val="20"/>
          <w:szCs w:val="20"/>
        </w:rPr>
        <w:t>amhet.</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0AD07C84" w:rsidR="00DD15D1" w:rsidRDefault="00DD15D1" w:rsidP="00DF6875">
      <w:pPr>
        <w:widowControl w:val="0"/>
        <w:spacing w:before="124" w:after="0" w:line="240" w:lineRule="auto"/>
        <w:ind w:left="1546" w:right="397"/>
        <w:rPr>
          <w:rFonts w:ascii="Georgia" w:eastAsia="Georgia" w:hAnsi="Georgia"/>
          <w:w w:val="105"/>
          <w:sz w:val="20"/>
          <w:szCs w:val="20"/>
        </w:rPr>
      </w:pPr>
      <w:r>
        <w:rPr>
          <w:rFonts w:ascii="Georgia" w:eastAsia="Georgia" w:hAnsi="Georgia"/>
          <w:w w:val="105"/>
          <w:sz w:val="20"/>
          <w:szCs w:val="20"/>
        </w:rPr>
        <w:t>Kontakt</w:t>
      </w:r>
      <w:r w:rsidR="003455D9">
        <w:rPr>
          <w:rFonts w:ascii="Georgia" w:eastAsia="Georgia" w:hAnsi="Georgia"/>
          <w:w w:val="105"/>
          <w:sz w:val="20"/>
          <w:szCs w:val="20"/>
        </w:rPr>
        <w:t xml:space="preserve"> Kalmar:</w:t>
      </w:r>
    </w:p>
    <w:p w14:paraId="3A44A11E" w14:textId="7A354D06" w:rsid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 Rydén</w:t>
      </w:r>
    </w:p>
    <w:p w14:paraId="69D8E91F" w14:textId="01BE0A1A" w:rsidR="00DD15D1" w:rsidRP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Ingvar.ryden</w:t>
      </w:r>
      <w:r w:rsidR="001A0DA1">
        <w:rPr>
          <w:rFonts w:ascii="Georgia" w:eastAsia="Georgia" w:hAnsi="Georgia"/>
          <w:w w:val="105"/>
          <w:sz w:val="20"/>
          <w:szCs w:val="20"/>
        </w:rPr>
        <w:t>@r</w:t>
      </w:r>
      <w:r>
        <w:rPr>
          <w:rFonts w:ascii="Georgia" w:eastAsia="Georgia" w:hAnsi="Georgia"/>
          <w:w w:val="105"/>
          <w:sz w:val="20"/>
          <w:szCs w:val="20"/>
        </w:rPr>
        <w:t>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Arial"/>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Times New Roman"/>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79008"/>
      <w:docPartObj>
        <w:docPartGallery w:val="Page Numbers (Bottom of Page)"/>
        <w:docPartUnique/>
      </w:docPartObj>
    </w:sdtPr>
    <w:sdtEndPr/>
    <w:sdtContent>
      <w:p w14:paraId="7D6241A6" w14:textId="77777777" w:rsidR="00915D28"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915D28" w:rsidRPr="00EF3B02" w:rsidRDefault="00915D28"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97F" w14:textId="77777777" w:rsidR="00915D28"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2BD6241F" w:rsidR="00915D28"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915D28">
      <w:rPr>
        <w:rFonts w:ascii="KorolevLiU Medium" w:hAnsi="KorolevLiU Medium"/>
        <w:sz w:val="17"/>
        <w:szCs w:val="17"/>
        <w:lang w:val="sv-SE"/>
      </w:rPr>
      <w:t>H</w:t>
    </w:r>
    <w:r>
      <w:rPr>
        <w:rFonts w:ascii="KorolevLiU Medium" w:hAnsi="KorolevLiU Medium"/>
        <w:sz w:val="17"/>
        <w:szCs w:val="17"/>
        <w:lang w:val="sv-SE"/>
      </w:rPr>
      <w:t>T 202</w:t>
    </w:r>
    <w:r w:rsidR="00BE3F63">
      <w:rPr>
        <w:rFonts w:ascii="KorolevLiU Medium" w:hAnsi="KorolevLiU Medium"/>
        <w:sz w:val="17"/>
        <w:szCs w:val="17"/>
        <w:lang w:val="sv-SE"/>
      </w:rPr>
      <w:t>5</w:t>
    </w:r>
  </w:p>
  <w:p w14:paraId="0A57A692" w14:textId="77777777" w:rsidR="00915D28" w:rsidRDefault="00915D28" w:rsidP="00ED61C0">
    <w:pPr>
      <w:pStyle w:val="Sidhuvud"/>
      <w:rPr>
        <w:rFonts w:ascii="KorolevLiU Medium" w:hAnsi="KorolevLiU Medium"/>
        <w:sz w:val="17"/>
        <w:szCs w:val="17"/>
        <w:lang w:val="sv-SE"/>
      </w:rPr>
    </w:pPr>
  </w:p>
  <w:p w14:paraId="5F9DD447" w14:textId="77777777" w:rsidR="00915D28" w:rsidRPr="003D4FDD" w:rsidRDefault="00915D28" w:rsidP="00ED61C0">
    <w:pPr>
      <w:pStyle w:val="Sidhuvud"/>
      <w:rPr>
        <w:rFonts w:ascii="KorolevLiU Medium" w:hAnsi="KorolevLiU Medium"/>
        <w:sz w:val="17"/>
        <w:szCs w:val="17"/>
        <w:lang w:val="sv-SE"/>
      </w:rPr>
    </w:pPr>
  </w:p>
  <w:p w14:paraId="44E58C32" w14:textId="77777777" w:rsidR="00915D28" w:rsidRPr="003D4FDD" w:rsidRDefault="00915D28"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1A0DA1"/>
    <w:rsid w:val="002B2D35"/>
    <w:rsid w:val="002E5976"/>
    <w:rsid w:val="00323D25"/>
    <w:rsid w:val="003455D9"/>
    <w:rsid w:val="003D08FB"/>
    <w:rsid w:val="00467E06"/>
    <w:rsid w:val="004E44B5"/>
    <w:rsid w:val="0065145C"/>
    <w:rsid w:val="007E1AE6"/>
    <w:rsid w:val="008D1250"/>
    <w:rsid w:val="00915D28"/>
    <w:rsid w:val="00997674"/>
    <w:rsid w:val="00A534BD"/>
    <w:rsid w:val="00A831FD"/>
    <w:rsid w:val="00B8327F"/>
    <w:rsid w:val="00B93473"/>
    <w:rsid w:val="00B96873"/>
    <w:rsid w:val="00BC5C21"/>
    <w:rsid w:val="00BE3F63"/>
    <w:rsid w:val="00DD15D1"/>
    <w:rsid w:val="00DF6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 w:type="character" w:styleId="Hyperlnk">
    <w:name w:val="Hyperlink"/>
    <w:basedOn w:val="Standardstycketeckensnitt"/>
    <w:uiPriority w:val="99"/>
    <w:unhideWhenUsed/>
    <w:rsid w:val="00B93473"/>
    <w:rPr>
      <w:color w:val="0563C1" w:themeColor="hyperlink"/>
      <w:u w:val="single"/>
    </w:rPr>
  </w:style>
  <w:style w:type="character" w:styleId="Olstomnmnande">
    <w:name w:val="Unresolved Mention"/>
    <w:basedOn w:val="Standardstycketeckensnitt"/>
    <w:uiPriority w:val="99"/>
    <w:semiHidden/>
    <w:unhideWhenUsed/>
    <w:rsid w:val="00B93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iu.se/artikel/integritetspolicy-l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u.se/medfak/hel2?l=sv" TargetMode="External"/><Relationship Id="rId5" Type="http://schemas.openxmlformats.org/officeDocument/2006/relationships/footnotes" Target="footnotes.xml"/><Relationship Id="rId10" Type="http://schemas.openxmlformats.org/officeDocument/2006/relationships/hyperlink" Target="https://navet.regionkalmar.se/globalassets/ledning-och-organisation/styrdokument/it/riktlinjer/AI-baserade-chattbotar-riktlinje.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2723</Words>
  <Characters>14432</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5</cp:revision>
  <dcterms:created xsi:type="dcterms:W3CDTF">2025-04-03T09:29:00Z</dcterms:created>
  <dcterms:modified xsi:type="dcterms:W3CDTF">2025-09-22T07:16:00Z</dcterms:modified>
</cp:coreProperties>
</file>