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AC7" w:rsidP="00B60AC7" w:rsidRDefault="00100B39" w14:paraId="38957460" w14:textId="1BFD52DB">
      <w:r>
        <w:t xml:space="preserve">Datum för </w:t>
      </w:r>
      <w:proofErr w:type="spellStart"/>
      <w:r>
        <w:t>omexaminationer</w:t>
      </w:r>
      <w:proofErr w:type="spellEnd"/>
      <w:r>
        <w:t xml:space="preserve"> för kursen 1SO210, Samhälle och arbetsliv</w:t>
      </w:r>
    </w:p>
    <w:p w:rsidR="00100B39" w:rsidP="00B60AC7" w:rsidRDefault="00100B39" w14:paraId="6AB09356" w14:textId="77777777"/>
    <w:p w:rsidR="00100B39" w:rsidP="00B60AC7" w:rsidRDefault="00100B39" w14:paraId="14AA7F68" w14:textId="5D6FB8EB">
      <w:r>
        <w:t xml:space="preserve">Delkurs Samhällets organisation, 7,5 </w:t>
      </w:r>
      <w:proofErr w:type="spellStart"/>
      <w:r>
        <w:t>hp</w:t>
      </w:r>
      <w:proofErr w:type="spellEnd"/>
      <w:r>
        <w:t>:</w:t>
      </w:r>
    </w:p>
    <w:p w:rsidR="00100B39" w:rsidP="00B60AC7" w:rsidRDefault="2295A92E" w14:paraId="412445CF" w14:textId="64B44B3C">
      <w:r>
        <w:t>23 oktober 2023, 22 mars 2024 samt 23 oktober 2024. Ansvarig för denna delkurs är Magnus Persson (</w:t>
      </w:r>
      <w:hyperlink r:id="rId8">
        <w:r w:rsidRPr="2295A92E">
          <w:rPr>
            <w:rStyle w:val="Hyperlnk"/>
          </w:rPr>
          <w:t>magnus.x.persson@lnu.se</w:t>
        </w:r>
      </w:hyperlink>
      <w:r>
        <w:t xml:space="preserve">)  </w:t>
      </w:r>
    </w:p>
    <w:p w:rsidR="00100B39" w:rsidP="00B60AC7" w:rsidRDefault="00100B39" w14:paraId="7326AF8D" w14:textId="77777777"/>
    <w:p w:rsidR="00100B39" w:rsidP="00B60AC7" w:rsidRDefault="00100B39" w14:paraId="0CCB5BA9" w14:textId="1FD5C20D">
      <w:r>
        <w:t xml:space="preserve">Delkurs Kommunikation, 7,5 </w:t>
      </w:r>
      <w:proofErr w:type="spellStart"/>
      <w:r>
        <w:t>hp</w:t>
      </w:r>
      <w:proofErr w:type="spellEnd"/>
      <w:r>
        <w:t>:</w:t>
      </w:r>
    </w:p>
    <w:p w:rsidR="00100B39" w:rsidP="00B60AC7" w:rsidRDefault="00100B39" w14:paraId="2E137CE9" w14:textId="0831B7B7">
      <w:r>
        <w:t>25 oktober 2023, 25 april 2024 samt 25 oktober 2024. Ansvarig för denna delkurs är</w:t>
      </w:r>
    </w:p>
    <w:p w:rsidR="00100B39" w:rsidP="00B60AC7" w:rsidRDefault="00100B39" w14:paraId="1C3A1B62" w14:textId="3EFB66B6">
      <w:r>
        <w:t>Maria Hanna Eriksson (</w:t>
      </w:r>
      <w:hyperlink w:history="1" r:id="rId9">
        <w:r w:rsidRPr="007572AD">
          <w:rPr>
            <w:rStyle w:val="Hyperlnk"/>
          </w:rPr>
          <w:t>maria.h.eriksson@lnu.se</w:t>
        </w:r>
      </w:hyperlink>
      <w:r>
        <w:t xml:space="preserve">) </w:t>
      </w:r>
    </w:p>
    <w:p w:rsidR="00100B39" w:rsidP="00B60AC7" w:rsidRDefault="00100B39" w14:paraId="4133523F" w14:textId="77777777"/>
    <w:p w:rsidR="00100B39" w:rsidP="00B60AC7" w:rsidRDefault="00100B39" w14:paraId="024709F0" w14:textId="19DB49E5">
      <w:r>
        <w:t xml:space="preserve">Delkurs </w:t>
      </w:r>
      <w:r w:rsidR="00960219">
        <w:t>Utvärdering och metodik</w:t>
      </w:r>
      <w:r>
        <w:t xml:space="preserve">, 7,5 </w:t>
      </w:r>
      <w:proofErr w:type="spellStart"/>
      <w:r>
        <w:t>hp</w:t>
      </w:r>
      <w:proofErr w:type="spellEnd"/>
      <w:r>
        <w:t>:</w:t>
      </w:r>
    </w:p>
    <w:p w:rsidR="00100B39" w:rsidP="00B60AC7" w:rsidRDefault="00100B39" w14:paraId="6462DC03" w14:textId="38BCE78D">
      <w:r>
        <w:t>23 oktober 2023, 22 mars 2024 samt 23 oktober 2024. Ansvarig för denna delkurs är</w:t>
      </w:r>
    </w:p>
    <w:p w:rsidRPr="00960219" w:rsidR="00100B39" w:rsidP="26F01997" w:rsidRDefault="00100B39" w14:paraId="4448367A" w14:textId="0B26CC3E">
      <w:pPr>
        <w:pStyle w:val="p1"/>
        <w:spacing w:after="0" w:line="240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sv-SE"/>
        </w:rPr>
      </w:pPr>
      <w:r w:rsidRPr="26F01997" w:rsidR="26F01997">
        <w:rPr>
          <w:lang w:val="en-US"/>
        </w:rPr>
        <w:t>Magnus Persson (</w:t>
      </w:r>
      <w:hyperlink r:id="Rcdc85a3ea57e41ee">
        <w:r w:rsidRPr="26F01997" w:rsidR="26F01997">
          <w:rPr>
            <w:rStyle w:val="Hyperlnk"/>
            <w:lang w:val="en-US"/>
          </w:rPr>
          <w:t>magnus.x.persson@lnu.se</w:t>
        </w:r>
      </w:hyperlink>
      <w:r w:rsidRPr="26F01997" w:rsidR="26F01997">
        <w:rPr>
          <w:lang w:val="en-US"/>
        </w:rPr>
        <w:t xml:space="preserve">) . </w:t>
      </w:r>
      <w:r w:rsidRPr="26F01997" w:rsidR="26F01997">
        <w:rPr>
          <w:b w:val="1"/>
          <w:bCs w:val="1"/>
        </w:rPr>
        <w:t>OBS!! Till dig som ska slutföra denna krävs det att du kontaktar Magnus minst fem veckor i förväg.</w:t>
      </w:r>
      <w:r w:rsidRPr="26F01997" w:rsidR="26F01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</w:p>
    <w:p w:rsidRPr="00960219" w:rsidR="00100B39" w:rsidP="26F01997" w:rsidRDefault="00100B39" w14:paraId="3E144A14" w14:textId="3568B9EC">
      <w:pPr>
        <w:pStyle w:val="p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w:rsidRPr="00960219" w:rsidR="00100B39" w:rsidP="26F01997" w:rsidRDefault="00100B39" w14:paraId="577095BA" w14:textId="68931BEB">
      <w:pPr>
        <w:pStyle w:val="p1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w:rsidRPr="00960219" w:rsidR="00100B39" w:rsidP="26F01997" w:rsidRDefault="00100B39" w14:paraId="3309A9FB" w14:textId="626F54E7">
      <w:pPr>
        <w:pStyle w:val="p1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sv-SE"/>
        </w:rPr>
      </w:pPr>
      <w:r w:rsidRPr="26F01997" w:rsidR="26F01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Anmälan sker till </w:t>
      </w:r>
      <w:hyperlink r:id="R31f61942da2c43f3">
        <w:r w:rsidRPr="26F01997" w:rsidR="26F01997">
          <w:rPr>
            <w:rStyle w:val="Hyperl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sv-SE"/>
          </w:rPr>
          <w:t>helen.hippach@lnu.se</w:t>
        </w:r>
      </w:hyperlink>
      <w:r w:rsidRPr="26F01997" w:rsidR="26F01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Ange namn, personnummer, </w:t>
      </w:r>
      <w:proofErr w:type="spellStart"/>
      <w:r w:rsidRPr="26F01997" w:rsidR="26F01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kurskod</w:t>
      </w:r>
      <w:proofErr w:type="spellEnd"/>
      <w:r w:rsidRPr="26F01997" w:rsidR="26F01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, vilken delkurs du vill göra en </w:t>
      </w:r>
      <w:proofErr w:type="spellStart"/>
      <w:r w:rsidRPr="26F01997" w:rsidR="26F01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omexamination</w:t>
      </w:r>
      <w:proofErr w:type="spellEnd"/>
      <w:r w:rsidRPr="26F01997" w:rsidR="26F019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 samt vilket datum.</w:t>
      </w:r>
    </w:p>
    <w:p w:rsidRPr="00960219" w:rsidR="00100B39" w:rsidP="26F01997" w:rsidRDefault="00100B39" w14:paraId="7B5A2B18" w14:textId="697C230B">
      <w:pPr>
        <w:pStyle w:val="Normal"/>
        <w:rPr>
          <w:b w:val="1"/>
          <w:bCs w:val="1"/>
        </w:rPr>
      </w:pPr>
    </w:p>
    <w:sectPr w:rsidRPr="00960219" w:rsidR="00100B39" w:rsidSect="00F27BF7">
      <w:footerReference w:type="default" r:id="rId11"/>
      <w:headerReference w:type="first" r:id="rId12"/>
      <w:footerReference w:type="first" r:id="rId13"/>
      <w:pgSz w:w="11906" w:h="16838" w:orient="portrait" w:code="9"/>
      <w:pgMar w:top="1418" w:right="1701" w:bottom="1418" w:left="275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6C8B" w:rsidP="006B1171" w:rsidRDefault="009B6C8B" w14:paraId="2F1ABDCC" w14:textId="77777777">
      <w:pPr>
        <w:spacing w:line="240" w:lineRule="auto"/>
      </w:pPr>
      <w:r>
        <w:separator/>
      </w:r>
    </w:p>
  </w:endnote>
  <w:endnote w:type="continuationSeparator" w:id="0">
    <w:p w:rsidR="009B6C8B" w:rsidP="006B1171" w:rsidRDefault="009B6C8B" w14:paraId="25A03FA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15BD" w:rsidP="008931BA" w:rsidRDefault="005C15BD" w14:paraId="566507A6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> NUMPAGES   \* MERGEFORMAT </w:instrText>
    </w:r>
    <w:r>
      <w:fldChar w:fldCharType="separate"/>
    </w:r>
    <w:r w:rsidR="00BF337A">
      <w:rPr>
        <w:noProof/>
      </w:rPr>
      <w:t>2</w:t>
    </w:r>
    <w:r>
      <w:fldChar w:fldCharType="end"/>
    </w:r>
    <w:r>
      <w:t>)</w:t>
    </w:r>
  </w:p>
  <w:p w:rsidR="008931BA" w:rsidP="008931BA" w:rsidRDefault="008931BA" w14:paraId="7CE35FD1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6830" w:rsidP="008931BA" w:rsidRDefault="00BB6830" w14:paraId="4A09F80C" w14:textId="77777777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> NUMPAGES   \* MERGEFORMAT </w:instrText>
    </w:r>
    <w:r>
      <w:fldChar w:fldCharType="separate"/>
    </w:r>
    <w:r w:rsidR="00BC1837">
      <w:rPr>
        <w:noProof/>
      </w:rPr>
      <w:t>1</w:t>
    </w:r>
    <w:r>
      <w:fldChar w:fldCharType="end"/>
    </w:r>
    <w:r>
      <w:t>)</w:t>
    </w:r>
  </w:p>
  <w:p w:rsidRPr="005C15BD" w:rsidR="008257E2" w:rsidP="005C15BD" w:rsidRDefault="008257E2" w14:paraId="7B7DCF5B" w14:textId="77777777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6C8B" w:rsidP="006B1171" w:rsidRDefault="009B6C8B" w14:paraId="7224D855" w14:textId="77777777">
      <w:pPr>
        <w:spacing w:line="240" w:lineRule="auto"/>
      </w:pPr>
      <w:r>
        <w:separator/>
      </w:r>
    </w:p>
  </w:footnote>
  <w:footnote w:type="continuationSeparator" w:id="0">
    <w:p w:rsidR="009B6C8B" w:rsidP="006B1171" w:rsidRDefault="009B6C8B" w14:paraId="403EF3F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0ED" w:rsidP="00F27BF7" w:rsidRDefault="00B230ED" w14:paraId="57D86926" w14:textId="7777777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38306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39"/>
    <w:rsid w:val="000210EC"/>
    <w:rsid w:val="00024CB9"/>
    <w:rsid w:val="00036E97"/>
    <w:rsid w:val="00067950"/>
    <w:rsid w:val="00081916"/>
    <w:rsid w:val="000D3DBB"/>
    <w:rsid w:val="00100B39"/>
    <w:rsid w:val="001305DC"/>
    <w:rsid w:val="001409EB"/>
    <w:rsid w:val="00187560"/>
    <w:rsid w:val="001B15B4"/>
    <w:rsid w:val="001F204D"/>
    <w:rsid w:val="001F5100"/>
    <w:rsid w:val="00231E7C"/>
    <w:rsid w:val="00237022"/>
    <w:rsid w:val="00245800"/>
    <w:rsid w:val="00254791"/>
    <w:rsid w:val="00271EB2"/>
    <w:rsid w:val="002A30FE"/>
    <w:rsid w:val="002E0106"/>
    <w:rsid w:val="002E37C5"/>
    <w:rsid w:val="003E6C56"/>
    <w:rsid w:val="0042207C"/>
    <w:rsid w:val="004610B7"/>
    <w:rsid w:val="0046752E"/>
    <w:rsid w:val="004A3F6B"/>
    <w:rsid w:val="005102EF"/>
    <w:rsid w:val="00520180"/>
    <w:rsid w:val="00540FB9"/>
    <w:rsid w:val="0057646F"/>
    <w:rsid w:val="00597261"/>
    <w:rsid w:val="005B0F94"/>
    <w:rsid w:val="005C15BD"/>
    <w:rsid w:val="005F43EE"/>
    <w:rsid w:val="00617599"/>
    <w:rsid w:val="00641B68"/>
    <w:rsid w:val="00650F57"/>
    <w:rsid w:val="00653AC9"/>
    <w:rsid w:val="006B1171"/>
    <w:rsid w:val="0078347B"/>
    <w:rsid w:val="007A1FBF"/>
    <w:rsid w:val="008257E2"/>
    <w:rsid w:val="00833B7F"/>
    <w:rsid w:val="0083526F"/>
    <w:rsid w:val="00837AB5"/>
    <w:rsid w:val="00882F29"/>
    <w:rsid w:val="008931BA"/>
    <w:rsid w:val="0092165E"/>
    <w:rsid w:val="00937654"/>
    <w:rsid w:val="00942E57"/>
    <w:rsid w:val="00960219"/>
    <w:rsid w:val="00966B4A"/>
    <w:rsid w:val="009A6E85"/>
    <w:rsid w:val="009B5C8F"/>
    <w:rsid w:val="009B6C8B"/>
    <w:rsid w:val="00A00D12"/>
    <w:rsid w:val="00A221BB"/>
    <w:rsid w:val="00A52332"/>
    <w:rsid w:val="00A61CB2"/>
    <w:rsid w:val="00B0239C"/>
    <w:rsid w:val="00B230ED"/>
    <w:rsid w:val="00B2734A"/>
    <w:rsid w:val="00B53934"/>
    <w:rsid w:val="00B60AC7"/>
    <w:rsid w:val="00BB6830"/>
    <w:rsid w:val="00BC1837"/>
    <w:rsid w:val="00BF337A"/>
    <w:rsid w:val="00C524B9"/>
    <w:rsid w:val="00C81A8F"/>
    <w:rsid w:val="00CE5D96"/>
    <w:rsid w:val="00D24665"/>
    <w:rsid w:val="00D24C91"/>
    <w:rsid w:val="00D51369"/>
    <w:rsid w:val="00D55BBD"/>
    <w:rsid w:val="00D62DA0"/>
    <w:rsid w:val="00D7406C"/>
    <w:rsid w:val="00E04D45"/>
    <w:rsid w:val="00E479FE"/>
    <w:rsid w:val="00E76D98"/>
    <w:rsid w:val="00ED335B"/>
    <w:rsid w:val="00EF448E"/>
    <w:rsid w:val="00F27BF7"/>
    <w:rsid w:val="00F30BF9"/>
    <w:rsid w:val="00F6226E"/>
    <w:rsid w:val="00F75487"/>
    <w:rsid w:val="00FB1AAF"/>
    <w:rsid w:val="00FC3A96"/>
    <w:rsid w:val="00FD59B5"/>
    <w:rsid w:val="00FD5A10"/>
    <w:rsid w:val="00FF2CAC"/>
    <w:rsid w:val="2295A92E"/>
    <w:rsid w:val="26F0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2CBB"/>
  <w15:chartTrackingRefBased/>
  <w15:docId w15:val="{87ADDCA2-F807-4BB8-B034-6E925C0ED7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hAnsiTheme="majorHAnsi" w:eastAsiaTheme="majorEastAsia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hAnsiTheme="majorHAnsi" w:eastAsiaTheme="majorEastAsia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hAnsiTheme="majorHAnsi" w:eastAsiaTheme="majorEastAsia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hAnsiTheme="majorHAnsi" w:eastAsiaTheme="majorEastAsia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hAnsiTheme="majorHAnsi"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styleId="SidhuvudChar" w:customStyle="1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kern w:val="0"/>
      <w:sz w:val="16"/>
      <w14:ligatures w14:val="none"/>
    </w:rPr>
  </w:style>
  <w:style w:type="character" w:styleId="SidfotChar" w:customStyle="1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ubrik1Char" w:customStyle="1">
    <w:name w:val="Rubrik 1 Char"/>
    <w:basedOn w:val="Standardstycketeckensnitt"/>
    <w:link w:val="Rubrik1"/>
    <w:uiPriority w:val="9"/>
    <w:rsid w:val="00A52332"/>
    <w:rPr>
      <w:rFonts w:asciiTheme="majorHAnsi" w:hAnsiTheme="majorHAnsi" w:eastAsiaTheme="majorEastAsia" w:cstheme="majorHAnsi"/>
      <w:color w:val="000000"/>
      <w:sz w:val="34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B60AC7"/>
    <w:rPr>
      <w:rFonts w:asciiTheme="majorHAnsi" w:hAnsiTheme="majorHAnsi" w:eastAsiaTheme="majorEastAsia" w:cstheme="majorHAnsi"/>
      <w:color w:val="000000"/>
      <w:sz w:val="26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B60AC7"/>
    <w:rPr>
      <w:rFonts w:asciiTheme="majorHAnsi" w:hAnsiTheme="majorHAnsi" w:eastAsiaTheme="majorEastAsia" w:cstheme="majorHAnsi"/>
      <w:b/>
      <w:color w:val="000000"/>
    </w:rPr>
  </w:style>
  <w:style w:type="character" w:styleId="Rubrik4Char" w:customStyle="1">
    <w:name w:val="Rubrik 4 Char"/>
    <w:basedOn w:val="Standardstycketeckensnitt"/>
    <w:link w:val="Rubrik4"/>
    <w:uiPriority w:val="9"/>
    <w:rsid w:val="00B60AC7"/>
    <w:rPr>
      <w:rFonts w:asciiTheme="majorHAnsi" w:hAnsiTheme="majorHAnsi" w:eastAsiaTheme="majorEastAsia" w:cstheme="majorHAnsi"/>
      <w:i/>
      <w:iCs/>
      <w:color w:val="000000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6B1171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B1171"/>
    <w:rPr>
      <w:rFonts w:asciiTheme="majorHAnsi" w:hAnsiTheme="majorHAnsi" w:eastAsiaTheme="majorEastAsia" w:cstheme="majorBidi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B1171"/>
    <w:rPr>
      <w:rFonts w:asciiTheme="majorHAnsi" w:hAnsiTheme="majorHAnsi" w:eastAsiaTheme="majorEastAsia" w:cstheme="majorBidi"/>
      <w:i/>
      <w:iCs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B1171"/>
    <w:rPr>
      <w:rFonts w:asciiTheme="majorHAnsi" w:hAnsiTheme="majorHAnsi" w:eastAsiaTheme="majorEastAsia" w:cstheme="majorBidi"/>
      <w:color w:val="262626" w:themeColor="text1" w:themeTint="D9"/>
      <w:sz w:val="21"/>
      <w:szCs w:val="21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B1171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semiHidden/>
    <w:rsid w:val="00B53934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color="404040" w:themeColor="text1" w:themeTint="BF" w:sz="4" w:space="10"/>
        <w:bottom w:val="single" w:color="404040" w:themeColor="text1" w:themeTint="BF" w:sz="4" w:space="1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00B39"/>
    <w:rPr>
      <w:color w:val="605E5C"/>
      <w:shd w:val="clear" w:color="auto" w:fill="E1DFDD"/>
    </w:rPr>
  </w:style>
  <w:style w:type="paragraph" w:styleId="p1" w:customStyle="true">
    <w:uiPriority w:val="1"/>
    <w:name w:val="p1"/>
    <w:basedOn w:val="Normal"/>
    <w:rsid w:val="26F01997"/>
    <w:rPr>
      <w:rFonts w:ascii="Calibri" w:hAnsi="Calibri" w:cs="Calibri"/>
      <w:color w:val="auto"/>
      <w:lang w:eastAsia="sv-SE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gnus.x.persson@lnu.se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settings" Target="settings.xml" Id="rId4" /><Relationship Type="http://schemas.openxmlformats.org/officeDocument/2006/relationships/hyperlink" Target="mailto:maria.h.eriksson@lnu.se" TargetMode="External" Id="rId9" /><Relationship Type="http://schemas.openxmlformats.org/officeDocument/2006/relationships/fontTable" Target="fontTable.xml" Id="rId14" /><Relationship Type="http://schemas.openxmlformats.org/officeDocument/2006/relationships/hyperlink" Target="mailto:magnus.x.persson@lnu.se" TargetMode="External" Id="Rcdc85a3ea57e41ee" /><Relationship Type="http://schemas.openxmlformats.org/officeDocument/2006/relationships/hyperlink" Target="mailto:helen.hippach@lnu.se" TargetMode="External" Id="R31f61942da2c43f3" 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F4F6B-AACB-469C-BECF-41FDAED8907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Hippach</dc:creator>
  <keywords/>
  <dc:description/>
  <lastModifiedBy>Helen Hippach</lastModifiedBy>
  <revision>3</revision>
  <lastPrinted>2017-11-13T14:10:00.0000000Z</lastPrinted>
  <dcterms:created xsi:type="dcterms:W3CDTF">2023-07-04T09:07:00.0000000Z</dcterms:created>
  <dcterms:modified xsi:type="dcterms:W3CDTF">2023-07-05T09:04:59.6460308Z</dcterms:modified>
</coreProperties>
</file>