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D10AD" w14:textId="77777777" w:rsidR="00D32875" w:rsidRPr="006972D3" w:rsidRDefault="00D32875" w:rsidP="00D32875">
      <w:pPr>
        <w:widowControl w:val="0"/>
        <w:autoSpaceDE w:val="0"/>
        <w:autoSpaceDN w:val="0"/>
        <w:adjustRightInd w:val="0"/>
        <w:rPr>
          <w:rFonts w:ascii="Times" w:hAnsi="Times" w:cs="Times"/>
          <w:b/>
          <w:bCs/>
          <w:color w:val="000000"/>
        </w:rPr>
      </w:pPr>
    </w:p>
    <w:p w14:paraId="6BD2F997" w14:textId="6B047D3D" w:rsidR="00D32875" w:rsidRPr="006972D3" w:rsidRDefault="00B158DD" w:rsidP="00D32875">
      <w:pPr>
        <w:widowControl w:val="0"/>
        <w:autoSpaceDE w:val="0"/>
        <w:autoSpaceDN w:val="0"/>
        <w:adjustRightInd w:val="0"/>
        <w:rPr>
          <w:rFonts w:ascii="Times" w:hAnsi="Times" w:cs="Times"/>
          <w:b/>
          <w:bCs/>
          <w:color w:val="000000"/>
          <w:sz w:val="28"/>
          <w:szCs w:val="28"/>
        </w:rPr>
      </w:pPr>
      <w:r w:rsidRPr="006972D3">
        <w:rPr>
          <w:rFonts w:ascii="Times" w:hAnsi="Times" w:cs="Times"/>
          <w:b/>
          <w:bCs/>
          <w:color w:val="000000"/>
          <w:sz w:val="28"/>
          <w:szCs w:val="28"/>
        </w:rPr>
        <w:t>Komplettering u</w:t>
      </w:r>
      <w:r w:rsidR="00D32875" w:rsidRPr="006972D3">
        <w:rPr>
          <w:rFonts w:ascii="Times" w:hAnsi="Times" w:cs="Times"/>
          <w:b/>
          <w:bCs/>
          <w:color w:val="000000"/>
          <w:sz w:val="28"/>
          <w:szCs w:val="28"/>
        </w:rPr>
        <w:t>ppgift 2: Text- och språkgranskning</w:t>
      </w:r>
    </w:p>
    <w:p w14:paraId="47275D2E" w14:textId="539BA879" w:rsidR="00D32875" w:rsidRPr="006972D3" w:rsidRDefault="00D32875" w:rsidP="00D32875">
      <w:pPr>
        <w:widowControl w:val="0"/>
        <w:autoSpaceDE w:val="0"/>
        <w:autoSpaceDN w:val="0"/>
        <w:adjustRightInd w:val="0"/>
        <w:rPr>
          <w:rFonts w:ascii="Times" w:hAnsi="Times" w:cs="Times"/>
          <w:color w:val="000000"/>
        </w:rPr>
      </w:pPr>
    </w:p>
    <w:p w14:paraId="4C2E908A" w14:textId="2220348A" w:rsidR="00D32875" w:rsidRPr="006972D3" w:rsidRDefault="002D53A4" w:rsidP="00D32875">
      <w:pPr>
        <w:widowControl w:val="0"/>
        <w:autoSpaceDE w:val="0"/>
        <w:autoSpaceDN w:val="0"/>
        <w:adjustRightInd w:val="0"/>
        <w:rPr>
          <w:rFonts w:ascii="Times" w:hAnsi="Times" w:cs="Times"/>
          <w:color w:val="000000"/>
        </w:rPr>
      </w:pPr>
      <w:r w:rsidRPr="006972D3">
        <w:rPr>
          <w:rFonts w:ascii="Times" w:hAnsi="Times" w:cs="Times"/>
          <w:color w:val="000000"/>
        </w:rPr>
        <w:t xml:space="preserve">Du har i uppgift att granska en informationstext om avfallshantering från Göteborgs kommun. </w:t>
      </w:r>
      <w:r w:rsidR="006972D3" w:rsidRPr="006972D3">
        <w:rPr>
          <w:rFonts w:ascii="Times" w:hAnsi="Times" w:cs="Times"/>
          <w:color w:val="000000"/>
        </w:rPr>
        <w:t xml:space="preserve"> </w:t>
      </w:r>
      <w:r w:rsidR="00D32875" w:rsidRPr="006972D3">
        <w:rPr>
          <w:rFonts w:ascii="Times" w:hAnsi="Times" w:cs="Times"/>
          <w:color w:val="000000"/>
        </w:rPr>
        <w:t xml:space="preserve">Uppgiften är indelad i </w:t>
      </w:r>
      <w:r w:rsidR="00C96446" w:rsidRPr="006972D3">
        <w:rPr>
          <w:rFonts w:ascii="Times" w:hAnsi="Times" w:cs="Times"/>
          <w:color w:val="000000"/>
        </w:rPr>
        <w:t>två</w:t>
      </w:r>
      <w:r w:rsidR="00D32875" w:rsidRPr="006972D3">
        <w:rPr>
          <w:rFonts w:ascii="Times" w:hAnsi="Times" w:cs="Times"/>
          <w:color w:val="000000"/>
        </w:rPr>
        <w:t xml:space="preserve"> </w:t>
      </w:r>
      <w:r w:rsidR="00B158DD" w:rsidRPr="006972D3">
        <w:rPr>
          <w:rFonts w:ascii="Times" w:hAnsi="Times" w:cs="Times"/>
          <w:color w:val="000000"/>
        </w:rPr>
        <w:t>delar. Vissa av er behöver göra båda</w:t>
      </w:r>
      <w:r w:rsidR="00113E10" w:rsidRPr="006972D3">
        <w:rPr>
          <w:rFonts w:ascii="Times" w:hAnsi="Times" w:cs="Times"/>
          <w:color w:val="000000"/>
        </w:rPr>
        <w:t xml:space="preserve"> delarna</w:t>
      </w:r>
      <w:r w:rsidR="00B158DD" w:rsidRPr="006972D3">
        <w:rPr>
          <w:rFonts w:ascii="Times" w:hAnsi="Times" w:cs="Times"/>
          <w:color w:val="000000"/>
        </w:rPr>
        <w:t xml:space="preserve"> i er komplettering, medan andra bara behöver göra språkriktighetsdelen. Se feedback på förra uppgiften!</w:t>
      </w:r>
      <w:r w:rsidR="00D32875" w:rsidRPr="006972D3">
        <w:rPr>
          <w:rFonts w:ascii="Times" w:hAnsi="Times" w:cs="Times"/>
          <w:color w:val="000000"/>
        </w:rPr>
        <w:t xml:space="preserve"> </w:t>
      </w:r>
    </w:p>
    <w:p w14:paraId="488C54BE" w14:textId="4A9BE938" w:rsidR="006972D3" w:rsidRPr="006972D3" w:rsidRDefault="006972D3" w:rsidP="00D32875">
      <w:pPr>
        <w:widowControl w:val="0"/>
        <w:autoSpaceDE w:val="0"/>
        <w:autoSpaceDN w:val="0"/>
        <w:adjustRightInd w:val="0"/>
        <w:rPr>
          <w:rFonts w:ascii="Times" w:hAnsi="Times" w:cs="Times"/>
          <w:color w:val="000000"/>
        </w:rPr>
      </w:pPr>
    </w:p>
    <w:p w14:paraId="5A4EEE45" w14:textId="170FC188" w:rsidR="006972D3" w:rsidRPr="006972D3" w:rsidRDefault="006972D3" w:rsidP="00D32875">
      <w:pPr>
        <w:widowControl w:val="0"/>
        <w:autoSpaceDE w:val="0"/>
        <w:autoSpaceDN w:val="0"/>
        <w:adjustRightInd w:val="0"/>
        <w:rPr>
          <w:rFonts w:ascii="Times" w:hAnsi="Times" w:cs="Times"/>
          <w:color w:val="000000"/>
        </w:rPr>
      </w:pPr>
      <w:r w:rsidRPr="006972D3">
        <w:rPr>
          <w:rFonts w:ascii="Times" w:hAnsi="Times" w:cs="Times"/>
          <w:color w:val="000000"/>
        </w:rPr>
        <w:t>Ta precis som innan hjälp av relevanta normkällor (t.ex. Svenska skrivregler och ordboksresurserna på svenska.se) och kurslitteraturen Rösare &amp; Mattsson (2017)</w:t>
      </w:r>
      <w:r w:rsidRPr="006972D3">
        <w:rPr>
          <w:rFonts w:ascii="Times" w:hAnsi="Times" w:cs="Times"/>
          <w:color w:val="000000"/>
        </w:rPr>
        <w:t>.</w:t>
      </w:r>
    </w:p>
    <w:p w14:paraId="316BEE60" w14:textId="77777777" w:rsidR="00D32875" w:rsidRPr="006972D3" w:rsidRDefault="00D32875" w:rsidP="00D32875">
      <w:pPr>
        <w:widowControl w:val="0"/>
        <w:autoSpaceDE w:val="0"/>
        <w:autoSpaceDN w:val="0"/>
        <w:adjustRightInd w:val="0"/>
        <w:rPr>
          <w:rFonts w:ascii="Times" w:hAnsi="Times" w:cs="Times"/>
          <w:color w:val="000000"/>
        </w:rPr>
      </w:pPr>
    </w:p>
    <w:p w14:paraId="510F947F" w14:textId="0AC0E519" w:rsidR="00B158DD" w:rsidRPr="006972D3" w:rsidRDefault="00D32875" w:rsidP="00D32875">
      <w:pPr>
        <w:widowControl w:val="0"/>
        <w:autoSpaceDE w:val="0"/>
        <w:autoSpaceDN w:val="0"/>
        <w:adjustRightInd w:val="0"/>
        <w:rPr>
          <w:rFonts w:ascii="Times" w:hAnsi="Times" w:cs="Times"/>
          <w:b/>
          <w:color w:val="000000"/>
        </w:rPr>
      </w:pPr>
      <w:r w:rsidRPr="006972D3">
        <w:rPr>
          <w:rFonts w:ascii="Times" w:hAnsi="Times" w:cs="Times"/>
          <w:b/>
          <w:color w:val="000000"/>
        </w:rPr>
        <w:t xml:space="preserve">1. </w:t>
      </w:r>
      <w:r w:rsidR="00B158DD" w:rsidRPr="006972D3">
        <w:rPr>
          <w:rFonts w:ascii="Times" w:hAnsi="Times" w:cs="Times"/>
          <w:b/>
          <w:color w:val="000000"/>
        </w:rPr>
        <w:t>Språkriktighet</w:t>
      </w:r>
    </w:p>
    <w:p w14:paraId="43802EA0" w14:textId="71E4C435" w:rsidR="004824B4" w:rsidRPr="006972D3" w:rsidRDefault="00B158DD" w:rsidP="00D32875">
      <w:pPr>
        <w:widowControl w:val="0"/>
        <w:autoSpaceDE w:val="0"/>
        <w:autoSpaceDN w:val="0"/>
        <w:adjustRightInd w:val="0"/>
        <w:rPr>
          <w:rFonts w:ascii="Times" w:hAnsi="Times" w:cs="Times"/>
          <w:color w:val="000000"/>
        </w:rPr>
      </w:pPr>
      <w:r w:rsidRPr="006972D3">
        <w:rPr>
          <w:rFonts w:ascii="Times" w:hAnsi="Times" w:cs="Times"/>
          <w:color w:val="000000"/>
        </w:rPr>
        <w:t>Gör en noggrann korrekturläsning av</w:t>
      </w:r>
      <w:r w:rsidR="00D32875" w:rsidRPr="006972D3">
        <w:rPr>
          <w:rFonts w:ascii="Times" w:hAnsi="Times" w:cs="Times"/>
          <w:color w:val="000000"/>
        </w:rPr>
        <w:t xml:space="preserve"> </w:t>
      </w:r>
      <w:r w:rsidR="006972D3" w:rsidRPr="006972D3">
        <w:rPr>
          <w:rFonts w:ascii="Times" w:hAnsi="Times" w:cs="Times"/>
          <w:color w:val="000000"/>
        </w:rPr>
        <w:t>exempeltexten</w:t>
      </w:r>
      <w:r w:rsidR="00D32875" w:rsidRPr="006972D3">
        <w:rPr>
          <w:rFonts w:ascii="Times" w:hAnsi="Times" w:cs="Times"/>
          <w:color w:val="000000"/>
        </w:rPr>
        <w:t xml:space="preserve">. Lägg in marginalkommentarer där du </w:t>
      </w:r>
      <w:r w:rsidR="006972D3" w:rsidRPr="006972D3">
        <w:rPr>
          <w:rFonts w:ascii="Times" w:hAnsi="Times" w:cs="Times"/>
          <w:color w:val="000000"/>
        </w:rPr>
        <w:t xml:space="preserve">dels </w:t>
      </w:r>
      <w:r w:rsidR="00D32875" w:rsidRPr="006972D3">
        <w:rPr>
          <w:rFonts w:ascii="Times" w:hAnsi="Times" w:cs="Times"/>
          <w:color w:val="000000"/>
        </w:rPr>
        <w:t>markerar språk- och formaliadetaljer som avviker från svenska skrivregler</w:t>
      </w:r>
      <w:r w:rsidR="006972D3" w:rsidRPr="006972D3">
        <w:rPr>
          <w:rFonts w:ascii="Times" w:hAnsi="Times" w:cs="Times"/>
          <w:color w:val="000000"/>
        </w:rPr>
        <w:t>, dels</w:t>
      </w:r>
      <w:r w:rsidRPr="006972D3">
        <w:rPr>
          <w:rFonts w:ascii="Times" w:hAnsi="Times" w:cs="Times"/>
          <w:color w:val="000000"/>
        </w:rPr>
        <w:t xml:space="preserve"> föreslår ändringar.</w:t>
      </w:r>
    </w:p>
    <w:p w14:paraId="26448115" w14:textId="77777777" w:rsidR="00B158DD" w:rsidRPr="006972D3" w:rsidRDefault="00B158DD" w:rsidP="00D32875">
      <w:pPr>
        <w:widowControl w:val="0"/>
        <w:autoSpaceDE w:val="0"/>
        <w:autoSpaceDN w:val="0"/>
        <w:adjustRightInd w:val="0"/>
        <w:rPr>
          <w:rFonts w:ascii="Times" w:hAnsi="Times" w:cs="Times"/>
          <w:color w:val="000000"/>
        </w:rPr>
      </w:pPr>
    </w:p>
    <w:p w14:paraId="2A3122E9" w14:textId="377B553C" w:rsidR="00B158DD" w:rsidRPr="006972D3" w:rsidRDefault="00D32875" w:rsidP="00D32875">
      <w:pPr>
        <w:widowControl w:val="0"/>
        <w:autoSpaceDE w:val="0"/>
        <w:autoSpaceDN w:val="0"/>
        <w:adjustRightInd w:val="0"/>
        <w:rPr>
          <w:rFonts w:ascii="Times" w:hAnsi="Times" w:cs="Times"/>
          <w:b/>
          <w:color w:val="000000"/>
        </w:rPr>
      </w:pPr>
      <w:r w:rsidRPr="006972D3">
        <w:rPr>
          <w:rFonts w:ascii="Times" w:hAnsi="Times" w:cs="Times"/>
          <w:b/>
          <w:color w:val="000000"/>
        </w:rPr>
        <w:t xml:space="preserve">2. </w:t>
      </w:r>
      <w:r w:rsidR="00B158DD" w:rsidRPr="006972D3">
        <w:rPr>
          <w:rFonts w:ascii="Times" w:hAnsi="Times" w:cs="Times"/>
          <w:b/>
          <w:color w:val="000000"/>
        </w:rPr>
        <w:t>Textgranskning</w:t>
      </w:r>
    </w:p>
    <w:p w14:paraId="0A5E4E8E" w14:textId="7BA32F12" w:rsidR="006972D3" w:rsidRPr="006972D3" w:rsidRDefault="00B158DD" w:rsidP="006972D3">
      <w:pPr>
        <w:widowControl w:val="0"/>
        <w:autoSpaceDE w:val="0"/>
        <w:autoSpaceDN w:val="0"/>
        <w:adjustRightInd w:val="0"/>
        <w:rPr>
          <w:rFonts w:ascii="Times" w:hAnsi="Times" w:cs="Times"/>
          <w:color w:val="000000"/>
        </w:rPr>
      </w:pPr>
      <w:r w:rsidRPr="006972D3">
        <w:rPr>
          <w:rFonts w:ascii="Times" w:hAnsi="Times" w:cs="Times"/>
          <w:color w:val="000000"/>
        </w:rPr>
        <w:t xml:space="preserve">Beskriv och kommentera </w:t>
      </w:r>
      <w:r w:rsidR="002D53A4" w:rsidRPr="006972D3">
        <w:rPr>
          <w:rFonts w:ascii="Times" w:hAnsi="Times" w:cs="Times"/>
          <w:color w:val="000000"/>
        </w:rPr>
        <w:t>textens tänkta syfte och funktion, och vilka krav som ställs på den här typen av text. Kommentera hur väl texten kan tänkas fungera i sin kontext</w:t>
      </w:r>
      <w:r w:rsidR="00F02ED1" w:rsidRPr="006972D3">
        <w:rPr>
          <w:rFonts w:ascii="Times" w:hAnsi="Times" w:cs="Times"/>
          <w:color w:val="000000"/>
        </w:rPr>
        <w:t xml:space="preserve"> och </w:t>
      </w:r>
      <w:r w:rsidR="00F02ED1" w:rsidRPr="006972D3">
        <w:rPr>
          <w:rFonts w:ascii="Times" w:hAnsi="Times" w:cs="Times"/>
          <w:color w:val="000000"/>
        </w:rPr>
        <w:t>i förhållande till mottagaren</w:t>
      </w:r>
      <w:r w:rsidR="002D53A4" w:rsidRPr="006972D3">
        <w:rPr>
          <w:rFonts w:ascii="Times" w:hAnsi="Times" w:cs="Times"/>
          <w:color w:val="000000"/>
        </w:rPr>
        <w:t xml:space="preserve">, både utifrån </w:t>
      </w:r>
      <w:r w:rsidR="00D32875" w:rsidRPr="006972D3">
        <w:rPr>
          <w:rFonts w:ascii="Times" w:hAnsi="Times" w:cs="Times"/>
          <w:color w:val="000000"/>
        </w:rPr>
        <w:t>de språk- och formaliadetaljer du kommenterat samt</w:t>
      </w:r>
      <w:r w:rsidR="006972D3" w:rsidRPr="006972D3">
        <w:rPr>
          <w:rFonts w:ascii="Times" w:hAnsi="Times" w:cs="Times"/>
          <w:color w:val="000000"/>
        </w:rPr>
        <w:t xml:space="preserve"> </w:t>
      </w:r>
      <w:r w:rsidR="006972D3" w:rsidRPr="006972D3">
        <w:rPr>
          <w:rFonts w:ascii="Times" w:hAnsi="Times"/>
        </w:rPr>
        <w:t xml:space="preserve">med avseende på </w:t>
      </w:r>
      <w:r w:rsidR="006972D3" w:rsidRPr="006972D3">
        <w:rPr>
          <w:rFonts w:ascii="Times" w:hAnsi="Times"/>
        </w:rPr>
        <w:t>textdimensioner som</w:t>
      </w:r>
      <w:r w:rsidR="006972D3" w:rsidRPr="006972D3">
        <w:rPr>
          <w:rFonts w:ascii="Times" w:hAnsi="Times"/>
        </w:rPr>
        <w:t xml:space="preserve"> disposition, struktur, mottagaranpassning och liknande</w:t>
      </w:r>
      <w:r w:rsidR="006972D3" w:rsidRPr="006972D3">
        <w:rPr>
          <w:rFonts w:ascii="Times" w:hAnsi="Times"/>
        </w:rPr>
        <w:t xml:space="preserve"> (se </w:t>
      </w:r>
      <w:r w:rsidR="006972D3" w:rsidRPr="006972D3">
        <w:rPr>
          <w:rFonts w:ascii="Times" w:hAnsi="Times" w:cs="Times"/>
          <w:color w:val="000000"/>
        </w:rPr>
        <w:t>Rösare &amp; Mattsson 2017).</w:t>
      </w:r>
    </w:p>
    <w:p w14:paraId="20FF06FF" w14:textId="72BC1C02" w:rsidR="006972D3" w:rsidRPr="006972D3" w:rsidRDefault="006972D3" w:rsidP="00D32875">
      <w:pPr>
        <w:widowControl w:val="0"/>
        <w:autoSpaceDE w:val="0"/>
        <w:autoSpaceDN w:val="0"/>
        <w:adjustRightInd w:val="0"/>
        <w:rPr>
          <w:rFonts w:ascii="Times" w:hAnsi="Times" w:cs="Times"/>
          <w:color w:val="000000"/>
        </w:rPr>
      </w:pPr>
    </w:p>
    <w:p w14:paraId="165FA818" w14:textId="3E1CD15E" w:rsidR="00D32875" w:rsidRPr="006972D3" w:rsidRDefault="00D32875" w:rsidP="00D32875">
      <w:pPr>
        <w:widowControl w:val="0"/>
        <w:autoSpaceDE w:val="0"/>
        <w:autoSpaceDN w:val="0"/>
        <w:adjustRightInd w:val="0"/>
        <w:rPr>
          <w:rFonts w:ascii="Times" w:hAnsi="Times" w:cs="Times"/>
          <w:color w:val="000000"/>
        </w:rPr>
      </w:pPr>
      <w:r w:rsidRPr="006972D3">
        <w:rPr>
          <w:rFonts w:ascii="Times" w:hAnsi="Times" w:cs="Times"/>
          <w:color w:val="000000"/>
        </w:rPr>
        <w:t xml:space="preserve">Omfånget för kommentaren bör </w:t>
      </w:r>
      <w:r w:rsidR="00EF1031" w:rsidRPr="006972D3">
        <w:rPr>
          <w:rFonts w:ascii="Times" w:hAnsi="Times" w:cs="Times"/>
          <w:color w:val="000000"/>
        </w:rPr>
        <w:t>vara mellan 400 och 8</w:t>
      </w:r>
      <w:r w:rsidRPr="006972D3">
        <w:rPr>
          <w:rFonts w:ascii="Times" w:hAnsi="Times" w:cs="Times"/>
          <w:color w:val="000000"/>
        </w:rPr>
        <w:t>00 ord</w:t>
      </w:r>
      <w:r w:rsidR="00C86DFC" w:rsidRPr="006972D3">
        <w:rPr>
          <w:rFonts w:ascii="Times" w:hAnsi="Times" w:cs="Times"/>
          <w:color w:val="000000"/>
        </w:rPr>
        <w:t xml:space="preserve"> och </w:t>
      </w:r>
      <w:r w:rsidR="006972D3">
        <w:rPr>
          <w:rFonts w:ascii="Times" w:hAnsi="Times" w:cs="Times"/>
          <w:color w:val="000000"/>
        </w:rPr>
        <w:t>den</w:t>
      </w:r>
      <w:r w:rsidR="00C86DFC" w:rsidRPr="006972D3">
        <w:rPr>
          <w:rFonts w:ascii="Times" w:hAnsi="Times" w:cs="Times"/>
          <w:color w:val="000000"/>
        </w:rPr>
        <w:t xml:space="preserve"> ska presenteras på ett genomtänkt och strukturerat sätt</w:t>
      </w:r>
      <w:r w:rsidRPr="006972D3">
        <w:rPr>
          <w:rFonts w:ascii="Times" w:hAnsi="Times" w:cs="Times"/>
          <w:color w:val="000000"/>
        </w:rPr>
        <w:t>.</w:t>
      </w:r>
    </w:p>
    <w:p w14:paraId="2E1CB91D" w14:textId="1EF664C1" w:rsidR="00B158DD" w:rsidRPr="006972D3" w:rsidRDefault="00B158DD" w:rsidP="00D32875">
      <w:pPr>
        <w:widowControl w:val="0"/>
        <w:autoSpaceDE w:val="0"/>
        <w:autoSpaceDN w:val="0"/>
        <w:adjustRightInd w:val="0"/>
        <w:rPr>
          <w:rFonts w:ascii="Times" w:hAnsi="Times" w:cs="Times"/>
          <w:color w:val="000000"/>
        </w:rPr>
      </w:pPr>
    </w:p>
    <w:p w14:paraId="6EC05B4F" w14:textId="77777777" w:rsidR="00D32875" w:rsidRPr="006972D3" w:rsidRDefault="00D32875" w:rsidP="00D32875">
      <w:pPr>
        <w:widowControl w:val="0"/>
        <w:autoSpaceDE w:val="0"/>
        <w:autoSpaceDN w:val="0"/>
        <w:adjustRightInd w:val="0"/>
        <w:rPr>
          <w:rFonts w:ascii="Times" w:hAnsi="Times" w:cs="Times"/>
          <w:b/>
          <w:bCs/>
          <w:color w:val="000000"/>
        </w:rPr>
      </w:pPr>
    </w:p>
    <w:p w14:paraId="7A2F5AC3" w14:textId="7FD1D821" w:rsidR="00D32875" w:rsidRPr="006972D3" w:rsidRDefault="00D32875" w:rsidP="00D32875">
      <w:pPr>
        <w:widowControl w:val="0"/>
        <w:autoSpaceDE w:val="0"/>
        <w:autoSpaceDN w:val="0"/>
        <w:adjustRightInd w:val="0"/>
        <w:rPr>
          <w:rFonts w:ascii="Times" w:hAnsi="Times" w:cs="Times"/>
          <w:b/>
          <w:bCs/>
          <w:color w:val="000000"/>
        </w:rPr>
      </w:pPr>
      <w:r w:rsidRPr="006972D3">
        <w:rPr>
          <w:rFonts w:ascii="Times" w:hAnsi="Times" w:cs="Times"/>
          <w:b/>
          <w:bCs/>
          <w:color w:val="000000"/>
        </w:rPr>
        <w:t>Inlämning</w:t>
      </w:r>
    </w:p>
    <w:p w14:paraId="2F0BF268" w14:textId="710FA24A" w:rsidR="00D32875" w:rsidRPr="006972D3" w:rsidRDefault="00D32875" w:rsidP="00D32875">
      <w:pPr>
        <w:widowControl w:val="0"/>
        <w:autoSpaceDE w:val="0"/>
        <w:autoSpaceDN w:val="0"/>
        <w:adjustRightInd w:val="0"/>
        <w:rPr>
          <w:rFonts w:ascii="Times" w:hAnsi="Times" w:cs="Times"/>
          <w:bCs/>
          <w:color w:val="000000"/>
        </w:rPr>
      </w:pPr>
      <w:r w:rsidRPr="006972D3">
        <w:rPr>
          <w:rFonts w:ascii="Times" w:hAnsi="Times" w:cs="Times"/>
          <w:bCs/>
          <w:color w:val="000000"/>
        </w:rPr>
        <w:t xml:space="preserve">Uppgiften lämnas in via MyMoodle senast </w:t>
      </w:r>
      <w:r w:rsidR="00B158DD" w:rsidRPr="006972D3">
        <w:rPr>
          <w:rFonts w:ascii="Times" w:hAnsi="Times" w:cs="Times"/>
          <w:bCs/>
          <w:color w:val="000000"/>
        </w:rPr>
        <w:t>20</w:t>
      </w:r>
      <w:r w:rsidRPr="006972D3">
        <w:rPr>
          <w:rFonts w:ascii="Times" w:hAnsi="Times" w:cs="Times"/>
          <w:bCs/>
          <w:color w:val="000000"/>
        </w:rPr>
        <w:t>/1</w:t>
      </w:r>
      <w:r w:rsidR="00B158DD" w:rsidRPr="006972D3">
        <w:rPr>
          <w:rFonts w:ascii="Times" w:hAnsi="Times" w:cs="Times"/>
          <w:bCs/>
          <w:color w:val="000000"/>
        </w:rPr>
        <w:t>2</w:t>
      </w:r>
      <w:r w:rsidRPr="006972D3">
        <w:rPr>
          <w:rFonts w:ascii="Times" w:hAnsi="Times" w:cs="Times"/>
          <w:bCs/>
          <w:color w:val="000000"/>
        </w:rPr>
        <w:t>, kl.</w:t>
      </w:r>
      <w:r w:rsidR="00B158DD" w:rsidRPr="006972D3">
        <w:rPr>
          <w:rFonts w:ascii="Times" w:hAnsi="Times" w:cs="Times"/>
          <w:bCs/>
          <w:color w:val="000000"/>
        </w:rPr>
        <w:t xml:space="preserve"> 23:55</w:t>
      </w:r>
      <w:r w:rsidRPr="006972D3">
        <w:rPr>
          <w:rFonts w:ascii="Times" w:hAnsi="Times" w:cs="Times"/>
          <w:bCs/>
          <w:color w:val="000000"/>
        </w:rPr>
        <w:t xml:space="preserve">. </w:t>
      </w:r>
    </w:p>
    <w:p w14:paraId="0521D38D" w14:textId="674A621E" w:rsidR="00993303" w:rsidRPr="00100F1F" w:rsidRDefault="00993303" w:rsidP="00100F1F">
      <w:pPr>
        <w:rPr>
          <w:rFonts w:ascii="Times" w:hAnsi="Times"/>
        </w:rPr>
      </w:pPr>
    </w:p>
    <w:p w14:paraId="7DBD7B2C" w14:textId="77777777" w:rsidR="00993303" w:rsidRPr="006972D3" w:rsidRDefault="00993303" w:rsidP="00DA5FA8">
      <w:pPr>
        <w:spacing w:line="360" w:lineRule="auto"/>
        <w:rPr>
          <w:rFonts w:ascii="Times" w:hAnsi="Times"/>
          <w:b/>
          <w:sz w:val="28"/>
          <w:szCs w:val="28"/>
        </w:rPr>
      </w:pPr>
    </w:p>
    <w:p w14:paraId="037C3DF3" w14:textId="5B748042" w:rsidR="00AD0AC1" w:rsidRDefault="00AD0AC1">
      <w:pPr>
        <w:rPr>
          <w:rFonts w:ascii="Times" w:hAnsi="Times"/>
          <w:b/>
          <w:sz w:val="28"/>
          <w:szCs w:val="28"/>
        </w:rPr>
      </w:pPr>
      <w:r>
        <w:rPr>
          <w:rFonts w:ascii="Times" w:hAnsi="Times"/>
          <w:b/>
          <w:sz w:val="28"/>
          <w:szCs w:val="28"/>
        </w:rPr>
        <w:br w:type="page"/>
      </w:r>
    </w:p>
    <w:p w14:paraId="2D8F9350" w14:textId="77777777" w:rsidR="00AD0AC1" w:rsidRPr="00995712" w:rsidRDefault="00AD0AC1" w:rsidP="00AD0AC1">
      <w:pPr>
        <w:spacing w:line="360" w:lineRule="auto"/>
        <w:rPr>
          <w:rFonts w:ascii="Times" w:hAnsi="Times"/>
          <w:b/>
          <w:sz w:val="28"/>
          <w:szCs w:val="28"/>
        </w:rPr>
      </w:pPr>
      <w:r w:rsidRPr="00995712">
        <w:rPr>
          <w:rFonts w:ascii="Times" w:hAnsi="Times"/>
          <w:b/>
          <w:sz w:val="28"/>
          <w:szCs w:val="28"/>
        </w:rPr>
        <w:lastRenderedPageBreak/>
        <w:t>Exempeltext för analys</w:t>
      </w:r>
    </w:p>
    <w:p w14:paraId="7813246C" w14:textId="77777777" w:rsidR="00AD0AC1" w:rsidRPr="00995712" w:rsidRDefault="00AD0AC1" w:rsidP="00AD0AC1">
      <w:pPr>
        <w:spacing w:line="360" w:lineRule="auto"/>
        <w:rPr>
          <w:rFonts w:ascii="Times" w:hAnsi="Times"/>
        </w:rPr>
      </w:pPr>
    </w:p>
    <w:p w14:paraId="11694490" w14:textId="77777777" w:rsidR="00AD0AC1" w:rsidRPr="00995712" w:rsidRDefault="00AD0AC1" w:rsidP="00AD0AC1">
      <w:pPr>
        <w:spacing w:line="360" w:lineRule="auto"/>
        <w:rPr>
          <w:rFonts w:ascii="Times" w:hAnsi="Times"/>
        </w:rPr>
      </w:pPr>
      <w:r w:rsidRPr="00995712">
        <w:rPr>
          <w:rFonts w:ascii="Times" w:hAnsi="Times"/>
        </w:rPr>
        <w:t xml:space="preserve">Minska avfallsmängden du också </w:t>
      </w:r>
    </w:p>
    <w:p w14:paraId="0E780F93" w14:textId="77777777" w:rsidR="00AD0AC1" w:rsidRPr="00995712" w:rsidRDefault="00AD0AC1" w:rsidP="00AD0AC1">
      <w:pPr>
        <w:spacing w:line="360" w:lineRule="auto"/>
        <w:rPr>
          <w:rFonts w:ascii="Times" w:hAnsi="Times"/>
        </w:rPr>
      </w:pPr>
      <w:r w:rsidRPr="00995712">
        <w:rPr>
          <w:rFonts w:ascii="Times" w:hAnsi="Times"/>
        </w:rPr>
        <w:t>I Sverige är vi ganska duktiga på att ta hand om vårat avfall. Det mesta blir matrial till nya produkter eller energi. Men mängderna avfall fortsätter öka stadigt. Att få de att istället minska, att förebygga avfall, är nästa stora utmaning. Detta uppmärksammas 20-28 November i kampanjen Europa minskar avfallet. Du som vill kan göra en egen insats genom att delta i projekt Leva Livets avfallsutmaning som handlar om att försöka minska mängden sopor.</w:t>
      </w:r>
    </w:p>
    <w:p w14:paraId="2EFA23EA" w14:textId="77777777" w:rsidR="00AD0AC1" w:rsidRPr="00995712" w:rsidRDefault="00AD0AC1" w:rsidP="00AD0AC1">
      <w:pPr>
        <w:spacing w:line="360" w:lineRule="auto"/>
        <w:rPr>
          <w:rFonts w:ascii="Times" w:hAnsi="Times"/>
        </w:rPr>
      </w:pPr>
    </w:p>
    <w:p w14:paraId="4D40939C" w14:textId="77777777" w:rsidR="00AD0AC1" w:rsidRPr="00995712" w:rsidRDefault="00AD0AC1" w:rsidP="00AD0AC1">
      <w:pPr>
        <w:spacing w:line="360" w:lineRule="auto"/>
        <w:rPr>
          <w:rFonts w:ascii="Times" w:hAnsi="Times"/>
        </w:rPr>
      </w:pPr>
      <w:r w:rsidRPr="00995712">
        <w:rPr>
          <w:rFonts w:ascii="Times" w:hAnsi="Times"/>
        </w:rPr>
        <w:t>Om hela Jordens befolkning skulle konsumera som vi gör i Sverige,</w:t>
      </w:r>
      <w:r w:rsidRPr="00995712">
        <w:rPr>
          <w:rFonts w:ascii="Times" w:eastAsia="MS Mincho" w:hAnsi="Times" w:cs="MS Mincho"/>
        </w:rPr>
        <w:t xml:space="preserve"> </w:t>
      </w:r>
      <w:r w:rsidRPr="00995712">
        <w:rPr>
          <w:rFonts w:ascii="Times" w:hAnsi="Times"/>
        </w:rPr>
        <w:t>skulle vi behöva flera jordklot. Det är därför viktigt att försöka minska sitt avfall och bidrar till en bättre miljö. Dessutom kan du genom att tänka på vad du konsumerar minska halten av farliga ämnen i avfallet. Du som vill kan delta i Göteborgs Stadsprojekt Leva livets avfallsutmaning som handlar om att minska mängden sopor.</w:t>
      </w:r>
    </w:p>
    <w:p w14:paraId="416BAC13" w14:textId="77777777" w:rsidR="00AD0AC1" w:rsidRPr="00995712" w:rsidRDefault="00AD0AC1" w:rsidP="00AD0AC1">
      <w:pPr>
        <w:spacing w:line="360" w:lineRule="auto"/>
        <w:rPr>
          <w:rFonts w:ascii="Times" w:hAnsi="Times"/>
        </w:rPr>
      </w:pPr>
    </w:p>
    <w:p w14:paraId="5AB53E07" w14:textId="77777777" w:rsidR="00AD0AC1" w:rsidRPr="00995712" w:rsidRDefault="00AD0AC1" w:rsidP="00AD0AC1">
      <w:pPr>
        <w:spacing w:line="360" w:lineRule="auto"/>
        <w:rPr>
          <w:rFonts w:ascii="Times" w:hAnsi="Times"/>
        </w:rPr>
      </w:pPr>
      <w:r w:rsidRPr="00995712">
        <w:rPr>
          <w:rFonts w:ascii="Times" w:hAnsi="Times"/>
        </w:rPr>
        <w:t xml:space="preserve">Det här kan du göra </w:t>
      </w:r>
    </w:p>
    <w:p w14:paraId="7619664F" w14:textId="77777777" w:rsidR="00AD0AC1" w:rsidRPr="00995712" w:rsidRDefault="00AD0AC1" w:rsidP="00AD0AC1">
      <w:pPr>
        <w:spacing w:line="360" w:lineRule="auto"/>
        <w:rPr>
          <w:rFonts w:ascii="Times" w:hAnsi="Times"/>
        </w:rPr>
      </w:pPr>
      <w:r w:rsidRPr="00995712">
        <w:rPr>
          <w:rFonts w:ascii="Times" w:hAnsi="Times"/>
        </w:rPr>
        <w:t xml:space="preserve">Du kan påverka mer än du tror. Varje år generar du som Göteborgare ungefär 460 kg avfall. Den siffran går att minska med motivation och kunskap. Som konsument har du just den största makten och det finns mycket som du som kan göra för att förebygga avfall; minska din mängd avfall och bidra till avfall som är mindre giftigt. Här är några exempel: </w:t>
      </w:r>
    </w:p>
    <w:p w14:paraId="4776E7C0" w14:textId="77777777" w:rsidR="00AD0AC1" w:rsidRPr="00995712" w:rsidRDefault="00AD0AC1" w:rsidP="00AD0AC1">
      <w:pPr>
        <w:pStyle w:val="Liststycke"/>
        <w:numPr>
          <w:ilvl w:val="0"/>
          <w:numId w:val="1"/>
        </w:numPr>
        <w:spacing w:line="360" w:lineRule="auto"/>
        <w:rPr>
          <w:rFonts w:ascii="Times" w:hAnsi="Times"/>
        </w:rPr>
      </w:pPr>
      <w:r w:rsidRPr="00995712">
        <w:rPr>
          <w:rFonts w:ascii="Times" w:hAnsi="Times"/>
        </w:rPr>
        <w:t>Tänk efter innan du köper en vara och fråga dig själv: behöver jag det här eller vill jag bara ha det?</w:t>
      </w:r>
    </w:p>
    <w:p w14:paraId="37A57EC0" w14:textId="77777777" w:rsidR="00AD0AC1" w:rsidRPr="00995712" w:rsidRDefault="00AD0AC1" w:rsidP="00AD0AC1">
      <w:pPr>
        <w:pStyle w:val="Liststycke"/>
        <w:numPr>
          <w:ilvl w:val="0"/>
          <w:numId w:val="1"/>
        </w:numPr>
        <w:spacing w:line="360" w:lineRule="auto"/>
        <w:rPr>
          <w:rFonts w:ascii="Times" w:eastAsia="MS Mincho" w:hAnsi="Times" w:cs="MS Mincho"/>
        </w:rPr>
      </w:pPr>
      <w:r w:rsidRPr="00995712">
        <w:rPr>
          <w:rFonts w:ascii="Times" w:hAnsi="Times"/>
        </w:rPr>
        <w:t>Tacka nej till reklam.</w:t>
      </w:r>
    </w:p>
    <w:p w14:paraId="62FC68F6" w14:textId="77777777" w:rsidR="00AD0AC1" w:rsidRPr="00995712" w:rsidRDefault="00AD0AC1" w:rsidP="00AD0AC1">
      <w:pPr>
        <w:pStyle w:val="Liststycke"/>
        <w:numPr>
          <w:ilvl w:val="0"/>
          <w:numId w:val="1"/>
        </w:numPr>
        <w:spacing w:line="360" w:lineRule="auto"/>
        <w:rPr>
          <w:rFonts w:ascii="Times" w:eastAsia="MS Mincho" w:hAnsi="Times" w:cs="MS Mincho"/>
        </w:rPr>
      </w:pPr>
      <w:r w:rsidRPr="00995712">
        <w:rPr>
          <w:rFonts w:ascii="Times" w:hAnsi="Times"/>
        </w:rPr>
        <w:t>Köp produkter med lång hållbarhet och går att reparera.</w:t>
      </w:r>
    </w:p>
    <w:p w14:paraId="08537DB6" w14:textId="77777777" w:rsidR="00AD0AC1" w:rsidRPr="00995712" w:rsidRDefault="00AD0AC1" w:rsidP="00AD0AC1">
      <w:pPr>
        <w:pStyle w:val="Liststycke"/>
        <w:numPr>
          <w:ilvl w:val="0"/>
          <w:numId w:val="1"/>
        </w:numPr>
        <w:spacing w:line="360" w:lineRule="auto"/>
        <w:rPr>
          <w:rFonts w:ascii="Times" w:hAnsi="Times"/>
        </w:rPr>
      </w:pPr>
      <w:r w:rsidRPr="00995712">
        <w:rPr>
          <w:rFonts w:ascii="Times" w:hAnsi="Times"/>
        </w:rPr>
        <w:t xml:space="preserve">Köp begagnade saker. </w:t>
      </w:r>
    </w:p>
    <w:p w14:paraId="060A6884" w14:textId="77777777" w:rsidR="00AD0AC1" w:rsidRPr="00995712" w:rsidRDefault="00AD0AC1" w:rsidP="00AD0AC1">
      <w:pPr>
        <w:pStyle w:val="Liststycke"/>
        <w:numPr>
          <w:ilvl w:val="0"/>
          <w:numId w:val="1"/>
        </w:numPr>
        <w:spacing w:line="360" w:lineRule="auto"/>
        <w:rPr>
          <w:rFonts w:ascii="Times" w:eastAsia="MS Mincho" w:hAnsi="Times" w:cs="MS Mincho"/>
        </w:rPr>
      </w:pPr>
      <w:r w:rsidRPr="00995712">
        <w:rPr>
          <w:rFonts w:ascii="Times" w:hAnsi="Times"/>
        </w:rPr>
        <w:t>Lämna in saker som du inte längre behöver till återandvändning.</w:t>
      </w:r>
    </w:p>
    <w:p w14:paraId="585848AC" w14:textId="77777777" w:rsidR="00AD0AC1" w:rsidRPr="00995712" w:rsidRDefault="00AD0AC1" w:rsidP="00AD0AC1">
      <w:pPr>
        <w:pStyle w:val="Liststycke"/>
        <w:numPr>
          <w:ilvl w:val="0"/>
          <w:numId w:val="1"/>
        </w:numPr>
        <w:spacing w:line="360" w:lineRule="auto"/>
        <w:rPr>
          <w:rFonts w:ascii="Times" w:eastAsia="MS Mincho" w:hAnsi="Times" w:cs="MS Mincho"/>
        </w:rPr>
      </w:pPr>
      <w:r w:rsidRPr="00995712">
        <w:rPr>
          <w:rFonts w:ascii="Times" w:hAnsi="Times"/>
        </w:rPr>
        <w:t>Planera dina matinköp och sluta storhandla så du inte behöver slänga mat som blivit för gammal.</w:t>
      </w:r>
    </w:p>
    <w:p w14:paraId="4DE8DB94" w14:textId="77777777" w:rsidR="00AD0AC1" w:rsidRPr="00995712" w:rsidRDefault="00AD0AC1" w:rsidP="00AD0AC1">
      <w:pPr>
        <w:pStyle w:val="Liststycke"/>
        <w:numPr>
          <w:ilvl w:val="0"/>
          <w:numId w:val="1"/>
        </w:numPr>
        <w:spacing w:line="360" w:lineRule="auto"/>
        <w:rPr>
          <w:rFonts w:ascii="Times" w:eastAsia="MS Mincho" w:hAnsi="Times" w:cs="MS Mincho"/>
        </w:rPr>
      </w:pPr>
      <w:r w:rsidRPr="00995712">
        <w:rPr>
          <w:rFonts w:ascii="Times" w:hAnsi="Times"/>
        </w:rPr>
        <w:t>Dela ägodelar med grannar och vänner.</w:t>
      </w:r>
    </w:p>
    <w:p w14:paraId="793CA896" w14:textId="77777777" w:rsidR="00AD0AC1" w:rsidRPr="00995712" w:rsidRDefault="00AD0AC1" w:rsidP="00AD0AC1">
      <w:pPr>
        <w:pStyle w:val="Liststycke"/>
        <w:numPr>
          <w:ilvl w:val="0"/>
          <w:numId w:val="1"/>
        </w:numPr>
        <w:spacing w:line="360" w:lineRule="auto"/>
        <w:rPr>
          <w:rFonts w:ascii="Times" w:eastAsia="MS Mincho" w:hAnsi="Times" w:cs="MS Mincho"/>
        </w:rPr>
      </w:pPr>
      <w:r w:rsidRPr="00995712">
        <w:rPr>
          <w:rFonts w:ascii="Times" w:hAnsi="Times"/>
        </w:rPr>
        <w:t>Köp tjänster och istället för varor.</w:t>
      </w:r>
    </w:p>
    <w:p w14:paraId="271C6AF2" w14:textId="77777777" w:rsidR="00AD0AC1" w:rsidRPr="00995712" w:rsidRDefault="00AD0AC1" w:rsidP="00AD0AC1">
      <w:pPr>
        <w:pStyle w:val="Liststycke"/>
        <w:numPr>
          <w:ilvl w:val="0"/>
          <w:numId w:val="1"/>
        </w:numPr>
        <w:spacing w:line="360" w:lineRule="auto"/>
        <w:rPr>
          <w:rFonts w:ascii="Times" w:eastAsia="MS Mincho" w:hAnsi="Times" w:cs="MS Mincho"/>
        </w:rPr>
      </w:pPr>
      <w:r w:rsidRPr="00995712">
        <w:rPr>
          <w:rFonts w:ascii="Times" w:hAnsi="Times"/>
        </w:rPr>
        <w:t>Välj produkter som innehåller så lite gifter som möjligt.</w:t>
      </w:r>
    </w:p>
    <w:p w14:paraId="083F817C" w14:textId="77777777" w:rsidR="00AD0AC1" w:rsidRPr="00995712" w:rsidRDefault="00AD0AC1" w:rsidP="00AD0AC1">
      <w:pPr>
        <w:pStyle w:val="Liststycke"/>
        <w:numPr>
          <w:ilvl w:val="0"/>
          <w:numId w:val="1"/>
        </w:numPr>
        <w:spacing w:line="360" w:lineRule="auto"/>
        <w:rPr>
          <w:rFonts w:ascii="Times" w:eastAsia="MS Mincho" w:hAnsi="Times" w:cs="MS Mincho"/>
        </w:rPr>
      </w:pPr>
      <w:r w:rsidRPr="00995712">
        <w:rPr>
          <w:rFonts w:ascii="Times" w:hAnsi="Times"/>
        </w:rPr>
        <w:t>Prova tygblöjor.</w:t>
      </w:r>
    </w:p>
    <w:p w14:paraId="07573509" w14:textId="77777777" w:rsidR="00AD0AC1" w:rsidRPr="00995712" w:rsidRDefault="00AD0AC1" w:rsidP="00AD0AC1">
      <w:pPr>
        <w:pStyle w:val="Liststycke"/>
        <w:numPr>
          <w:ilvl w:val="0"/>
          <w:numId w:val="1"/>
        </w:numPr>
        <w:spacing w:line="360" w:lineRule="auto"/>
        <w:rPr>
          <w:rFonts w:ascii="Times" w:hAnsi="Times"/>
        </w:rPr>
      </w:pPr>
      <w:r w:rsidRPr="00995712">
        <w:rPr>
          <w:rFonts w:ascii="Times" w:hAnsi="Times"/>
        </w:rPr>
        <w:t xml:space="preserve">Prova menskopp. </w:t>
      </w:r>
    </w:p>
    <w:p w14:paraId="379A5C95" w14:textId="77777777" w:rsidR="00AD0AC1" w:rsidRPr="00995712" w:rsidRDefault="00AD0AC1" w:rsidP="00AD0AC1">
      <w:pPr>
        <w:spacing w:line="360" w:lineRule="auto"/>
        <w:rPr>
          <w:rFonts w:ascii="Times" w:hAnsi="Times"/>
        </w:rPr>
      </w:pPr>
    </w:p>
    <w:p w14:paraId="37DE9074" w14:textId="77777777" w:rsidR="00AD0AC1" w:rsidRPr="00995712" w:rsidRDefault="00AD0AC1" w:rsidP="00AD0AC1">
      <w:pPr>
        <w:spacing w:line="360" w:lineRule="auto"/>
        <w:rPr>
          <w:rFonts w:ascii="Times" w:hAnsi="Times"/>
        </w:rPr>
      </w:pPr>
      <w:r w:rsidRPr="00995712">
        <w:rPr>
          <w:rFonts w:ascii="Times" w:hAnsi="Times"/>
        </w:rPr>
        <w:t xml:space="preserve">Varför avfallsminimering </w:t>
      </w:r>
    </w:p>
    <w:p w14:paraId="70588130" w14:textId="77777777" w:rsidR="00AD0AC1" w:rsidRPr="00995712" w:rsidRDefault="00AD0AC1" w:rsidP="00AD0AC1">
      <w:pPr>
        <w:widowControl w:val="0"/>
        <w:autoSpaceDE w:val="0"/>
        <w:autoSpaceDN w:val="0"/>
        <w:adjustRightInd w:val="0"/>
        <w:spacing w:line="360" w:lineRule="auto"/>
        <w:rPr>
          <w:rFonts w:ascii="Times" w:hAnsi="Times" w:cs="Times"/>
          <w:color w:val="000000"/>
        </w:rPr>
      </w:pPr>
      <w:r w:rsidRPr="00995712">
        <w:rPr>
          <w:rFonts w:ascii="Times" w:hAnsi="Times"/>
        </w:rPr>
        <w:t xml:space="preserve">Mindre mängder avfall och mindre farligt avfall är positivt för miljö på flera sätt. Att minska mängden avfall ger miljövinster i form av lägre enrgibehov, lägre utsläpp av växthusgaser och spara på jordens naturesurser. Forskning visar att dem årliga utsläppen av växthusgaser kan minska med 300000 ton om </w:t>
      </w:r>
      <w:r w:rsidRPr="00995712">
        <w:rPr>
          <w:rFonts w:ascii="Times" w:hAnsi="Times" w:cs="Georgia"/>
          <w:color w:val="000000"/>
        </w:rPr>
        <w:t xml:space="preserve">mängden hushållsavfall Sverige blir drygt 5 procent lägre. Det motsvarar de årliga utsläppen av växthusgaser från en medelstor Svensk kommun. </w:t>
      </w:r>
    </w:p>
    <w:p w14:paraId="0E61007B" w14:textId="77777777" w:rsidR="00AD0AC1" w:rsidRPr="00995712" w:rsidRDefault="00AD0AC1" w:rsidP="00AD0AC1">
      <w:pPr>
        <w:widowControl w:val="0"/>
        <w:autoSpaceDE w:val="0"/>
        <w:autoSpaceDN w:val="0"/>
        <w:adjustRightInd w:val="0"/>
        <w:spacing w:line="360" w:lineRule="auto"/>
        <w:rPr>
          <w:rFonts w:ascii="Times" w:hAnsi="Times" w:cs="Georgia"/>
          <w:color w:val="000000"/>
        </w:rPr>
      </w:pPr>
      <w:r w:rsidRPr="00995712">
        <w:rPr>
          <w:rFonts w:ascii="Times" w:hAnsi="Times" w:cs="Georgia"/>
          <w:color w:val="000000"/>
        </w:rPr>
        <w:t>Att förebygga gifter i avfallet bidrar till att minska giftspridningen i samhället. Avfall som inte innehåller giftiga ämnen återför enklare till kretsloppet.</w:t>
      </w:r>
    </w:p>
    <w:p w14:paraId="3A5C33D8" w14:textId="77777777" w:rsidR="00AD0AC1" w:rsidRPr="00995712" w:rsidRDefault="00AD0AC1" w:rsidP="00AD0AC1">
      <w:pPr>
        <w:widowControl w:val="0"/>
        <w:autoSpaceDE w:val="0"/>
        <w:autoSpaceDN w:val="0"/>
        <w:adjustRightInd w:val="0"/>
        <w:spacing w:line="360" w:lineRule="auto"/>
        <w:rPr>
          <w:rFonts w:ascii="Times" w:hAnsi="Times" w:cs="Times"/>
          <w:color w:val="000000"/>
        </w:rPr>
      </w:pPr>
    </w:p>
    <w:p w14:paraId="7E3DB20B" w14:textId="77777777" w:rsidR="00AD0AC1" w:rsidRPr="00995712" w:rsidRDefault="00AD0AC1" w:rsidP="00AD0AC1">
      <w:pPr>
        <w:widowControl w:val="0"/>
        <w:autoSpaceDE w:val="0"/>
        <w:autoSpaceDN w:val="0"/>
        <w:adjustRightInd w:val="0"/>
        <w:spacing w:line="360" w:lineRule="auto"/>
        <w:rPr>
          <w:rFonts w:ascii="Times" w:hAnsi="Times" w:cs="Georgia"/>
          <w:color w:val="000000"/>
        </w:rPr>
      </w:pPr>
      <w:r w:rsidRPr="00995712">
        <w:rPr>
          <w:rFonts w:ascii="Times" w:hAnsi="Times" w:cs="Georgia"/>
          <w:color w:val="000000"/>
        </w:rPr>
        <w:t>Avfallsminimering får dock inte förväxlas med sopsortering, eftersom mer sopsortering inte innebär att den totala mängden avfall minskar. Sopsortering leder till att miljöförbättringar eftersom mer avfall kan återvinnas, men minskar inte mängden avfall som uppkommer.</w:t>
      </w:r>
    </w:p>
    <w:p w14:paraId="1FE44244" w14:textId="77777777" w:rsidR="00AD0AC1" w:rsidRPr="00995712" w:rsidRDefault="00AD0AC1" w:rsidP="00AD0AC1">
      <w:pPr>
        <w:widowControl w:val="0"/>
        <w:autoSpaceDE w:val="0"/>
        <w:autoSpaceDN w:val="0"/>
        <w:adjustRightInd w:val="0"/>
        <w:spacing w:line="360" w:lineRule="auto"/>
        <w:rPr>
          <w:rFonts w:ascii="Times" w:hAnsi="Times" w:cs="Times"/>
          <w:color w:val="000000"/>
        </w:rPr>
      </w:pPr>
    </w:p>
    <w:p w14:paraId="12CEDE55" w14:textId="77777777" w:rsidR="00AD0AC1" w:rsidRPr="00995712" w:rsidRDefault="00AD0AC1" w:rsidP="00AD0AC1">
      <w:pPr>
        <w:widowControl w:val="0"/>
        <w:autoSpaceDE w:val="0"/>
        <w:autoSpaceDN w:val="0"/>
        <w:adjustRightInd w:val="0"/>
        <w:spacing w:line="360" w:lineRule="auto"/>
        <w:rPr>
          <w:rFonts w:ascii="Times" w:hAnsi="Times" w:cs="Times"/>
          <w:color w:val="000000"/>
        </w:rPr>
      </w:pPr>
      <w:r w:rsidRPr="00995712">
        <w:rPr>
          <w:rFonts w:ascii="Times" w:hAnsi="Times" w:cs="Arial"/>
          <w:b/>
          <w:bCs/>
          <w:color w:val="000000"/>
        </w:rPr>
        <w:t xml:space="preserve">Därför finns Kretsloppsparken </w:t>
      </w:r>
    </w:p>
    <w:p w14:paraId="25341C20" w14:textId="77777777" w:rsidR="00AD0AC1" w:rsidRPr="00995712" w:rsidRDefault="00AD0AC1" w:rsidP="00AD0AC1">
      <w:pPr>
        <w:widowControl w:val="0"/>
        <w:autoSpaceDE w:val="0"/>
        <w:autoSpaceDN w:val="0"/>
        <w:adjustRightInd w:val="0"/>
        <w:spacing w:line="360" w:lineRule="auto"/>
        <w:rPr>
          <w:rFonts w:ascii="Times" w:hAnsi="Times" w:cs="Georgia"/>
          <w:color w:val="000000"/>
        </w:rPr>
      </w:pPr>
      <w:r w:rsidRPr="00995712">
        <w:rPr>
          <w:rFonts w:ascii="Times" w:hAnsi="Times" w:cs="Georgia"/>
          <w:color w:val="000000"/>
        </w:rPr>
        <w:t>Göteborg har ambitionen att skapa ett kretslopps samhälle och minska stadens klimatspåverkan. Ett exempel på det är konsumptionsmönster som är långsiktigt hållbara. Därför finns det Kretsloppsparken i Göteborg. Tanken med Kretsloppsparken är att saker som någon annan kan ha användning för ska sorteras ut istället för att slängas. Innan man åker in med sitt avfall på en klassisk återvinningscentral passerar man en sorteringshall, där lämnar man i från sig saker som sedan tas om hand och säljs vidare via Stadsmissionen, Returhuset och Återbruket.</w:t>
      </w:r>
    </w:p>
    <w:p w14:paraId="5B27C8C5" w14:textId="77777777" w:rsidR="00AD0AC1" w:rsidRPr="00995712" w:rsidRDefault="00AD0AC1" w:rsidP="00AD0AC1">
      <w:pPr>
        <w:widowControl w:val="0"/>
        <w:autoSpaceDE w:val="0"/>
        <w:autoSpaceDN w:val="0"/>
        <w:adjustRightInd w:val="0"/>
        <w:spacing w:line="360" w:lineRule="auto"/>
        <w:rPr>
          <w:rFonts w:ascii="Times" w:hAnsi="Times" w:cs="Times"/>
          <w:color w:val="000000"/>
        </w:rPr>
      </w:pPr>
    </w:p>
    <w:p w14:paraId="204E22E8" w14:textId="77777777" w:rsidR="00AD0AC1" w:rsidRPr="006972D3" w:rsidRDefault="00AD0AC1" w:rsidP="00AD0AC1">
      <w:pPr>
        <w:widowControl w:val="0"/>
        <w:autoSpaceDE w:val="0"/>
        <w:autoSpaceDN w:val="0"/>
        <w:adjustRightInd w:val="0"/>
        <w:spacing w:line="360" w:lineRule="auto"/>
        <w:rPr>
          <w:rFonts w:ascii="Times" w:hAnsi="Times" w:cs="Times"/>
          <w:color w:val="000000"/>
        </w:rPr>
      </w:pPr>
      <w:r w:rsidRPr="00995712">
        <w:rPr>
          <w:rFonts w:ascii="Times" w:hAnsi="Times" w:cs="Georgia"/>
          <w:color w:val="000000"/>
        </w:rPr>
        <w:t>Arbetet med att förebygga mängden avfall och mängden farliga ämnen i avfallet är prioriterat utav EU. Kampanjen Europa minskar avfallet, som i Europa kallas European week for Waste Reduction (EWWR) syftar b.la. till att visa konsumtionens direkta påverkan på miljön och växthuseffekten, och understryka sambanden mellan avfalls minimering och hållbar utveckling.</w:t>
      </w:r>
      <w:r w:rsidRPr="006972D3">
        <w:rPr>
          <w:rFonts w:ascii="Times" w:hAnsi="Times" w:cs="Georgia"/>
          <w:color w:val="000000"/>
        </w:rPr>
        <w:t xml:space="preserve"> </w:t>
      </w:r>
    </w:p>
    <w:p w14:paraId="709DE2FD" w14:textId="77777777" w:rsidR="00AD0AC1" w:rsidRPr="006972D3" w:rsidRDefault="00AD0AC1" w:rsidP="00AD0AC1">
      <w:pPr>
        <w:spacing w:line="360" w:lineRule="auto"/>
        <w:rPr>
          <w:rFonts w:ascii="Times" w:hAnsi="Times"/>
        </w:rPr>
      </w:pPr>
    </w:p>
    <w:p w14:paraId="7419F367" w14:textId="77777777" w:rsidR="00AD0AC1" w:rsidRDefault="00AD0AC1" w:rsidP="00AD0AC1"/>
    <w:p w14:paraId="1F694FF3" w14:textId="77777777" w:rsidR="0009325D" w:rsidRPr="006972D3" w:rsidRDefault="0009325D">
      <w:pPr>
        <w:rPr>
          <w:rFonts w:ascii="Times" w:hAnsi="Times"/>
          <w:b/>
          <w:sz w:val="28"/>
          <w:szCs w:val="28"/>
        </w:rPr>
      </w:pPr>
      <w:bookmarkStart w:id="0" w:name="_GoBack"/>
      <w:bookmarkEnd w:id="0"/>
    </w:p>
    <w:sectPr w:rsidR="0009325D" w:rsidRPr="006972D3" w:rsidSect="00AD0AC1">
      <w:headerReference w:type="first" r:id="rId7"/>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7356A" w14:textId="77777777" w:rsidR="00643453" w:rsidRDefault="00643453" w:rsidP="00113E10">
      <w:r>
        <w:separator/>
      </w:r>
    </w:p>
  </w:endnote>
  <w:endnote w:type="continuationSeparator" w:id="0">
    <w:p w14:paraId="5CCB9F07" w14:textId="77777777" w:rsidR="00643453" w:rsidRDefault="00643453" w:rsidP="0011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617D8" w14:textId="77777777" w:rsidR="00643453" w:rsidRDefault="00643453" w:rsidP="00113E10">
      <w:r>
        <w:separator/>
      </w:r>
    </w:p>
  </w:footnote>
  <w:footnote w:type="continuationSeparator" w:id="0">
    <w:p w14:paraId="17DB1DBF" w14:textId="77777777" w:rsidR="00643453" w:rsidRDefault="00643453" w:rsidP="00113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7A158" w14:textId="77777777" w:rsidR="00AD0AC1" w:rsidRPr="00113E10" w:rsidRDefault="00AD0AC1" w:rsidP="00AD0AC1">
    <w:pPr>
      <w:pStyle w:val="Sidhuvud"/>
      <w:rPr>
        <w:color w:val="BFBFBF" w:themeColor="background1" w:themeShade="BF"/>
        <w:sz w:val="21"/>
      </w:rPr>
    </w:pPr>
    <w:r w:rsidRPr="00113E10">
      <w:rPr>
        <w:color w:val="BFBFBF" w:themeColor="background1" w:themeShade="BF"/>
        <w:sz w:val="21"/>
      </w:rPr>
      <w:t>Svensk sakprosa</w:t>
    </w:r>
    <w:r w:rsidRPr="00113E10">
      <w:rPr>
        <w:color w:val="BFBFBF" w:themeColor="background1" w:themeShade="BF"/>
        <w:sz w:val="21"/>
      </w:rPr>
      <w:tab/>
    </w:r>
    <w:r w:rsidRPr="00113E10">
      <w:rPr>
        <w:color w:val="BFBFBF" w:themeColor="background1" w:themeShade="BF"/>
        <w:sz w:val="21"/>
      </w:rPr>
      <w:tab/>
      <w:t>Malin Sandberg</w:t>
    </w:r>
  </w:p>
  <w:p w14:paraId="40E58742" w14:textId="77777777" w:rsidR="00AD0AC1" w:rsidRPr="00113E10" w:rsidRDefault="00AD0AC1" w:rsidP="00AD0AC1">
    <w:pPr>
      <w:pStyle w:val="Sidhuvud"/>
      <w:rPr>
        <w:color w:val="BFBFBF" w:themeColor="background1" w:themeShade="BF"/>
        <w:sz w:val="21"/>
      </w:rPr>
    </w:pPr>
    <w:r w:rsidRPr="00113E10">
      <w:rPr>
        <w:color w:val="BFBFBF" w:themeColor="background1" w:themeShade="BF"/>
        <w:sz w:val="21"/>
      </w:rPr>
      <w:t>Facköversättarprogrammet HT20</w:t>
    </w:r>
    <w:r w:rsidRPr="00113E10">
      <w:rPr>
        <w:color w:val="BFBFBF" w:themeColor="background1" w:themeShade="BF"/>
        <w:sz w:val="21"/>
      </w:rPr>
      <w:tab/>
    </w:r>
    <w:r w:rsidRPr="00113E10">
      <w:rPr>
        <w:color w:val="BFBFBF" w:themeColor="background1" w:themeShade="BF"/>
        <w:sz w:val="21"/>
      </w:rPr>
      <w:tab/>
      <w:t>Institutionen för svenska språket</w:t>
    </w:r>
  </w:p>
  <w:p w14:paraId="4082C418" w14:textId="77777777" w:rsidR="00AD0AC1" w:rsidRDefault="00AD0AC1" w:rsidP="00AD0AC1">
    <w:pPr>
      <w:pStyle w:val="Sidhuvud"/>
      <w:rPr>
        <w:color w:val="BFBFBF" w:themeColor="background1" w:themeShade="BF"/>
        <w:sz w:val="21"/>
      </w:rPr>
    </w:pPr>
    <w:r w:rsidRPr="00113E10">
      <w:rPr>
        <w:color w:val="BFBFBF" w:themeColor="background1" w:themeShade="BF"/>
        <w:sz w:val="21"/>
      </w:rPr>
      <w:tab/>
    </w:r>
    <w:r w:rsidRPr="00113E10">
      <w:rPr>
        <w:color w:val="BFBFBF" w:themeColor="background1" w:themeShade="BF"/>
        <w:sz w:val="21"/>
      </w:rPr>
      <w:tab/>
      <w:t>Linnéuniversitetet</w:t>
    </w:r>
  </w:p>
  <w:p w14:paraId="73A9B3BE" w14:textId="77777777" w:rsidR="00AD0AC1" w:rsidRPr="00113E10" w:rsidRDefault="00AD0AC1" w:rsidP="00AD0AC1">
    <w:pPr>
      <w:pStyle w:val="Sidhuvud"/>
      <w:pBdr>
        <w:bottom w:val="single" w:sz="4" w:space="1" w:color="auto"/>
      </w:pBdr>
      <w:rPr>
        <w:color w:val="BFBFBF" w:themeColor="background1" w:themeShade="BF"/>
        <w:sz w:val="21"/>
      </w:rPr>
    </w:pPr>
  </w:p>
  <w:p w14:paraId="346D2C33" w14:textId="77777777" w:rsidR="00AD0AC1" w:rsidRDefault="00AD0A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F27"/>
    <w:multiLevelType w:val="hybridMultilevel"/>
    <w:tmpl w:val="489019D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FA8"/>
    <w:rsid w:val="00032D4B"/>
    <w:rsid w:val="00043AB9"/>
    <w:rsid w:val="0009325D"/>
    <w:rsid w:val="00100F1F"/>
    <w:rsid w:val="00113E10"/>
    <w:rsid w:val="001B1533"/>
    <w:rsid w:val="001D0660"/>
    <w:rsid w:val="001E5DFC"/>
    <w:rsid w:val="002C53D6"/>
    <w:rsid w:val="002D53A4"/>
    <w:rsid w:val="002F7C37"/>
    <w:rsid w:val="00381CAF"/>
    <w:rsid w:val="003B47DD"/>
    <w:rsid w:val="00453EE6"/>
    <w:rsid w:val="0046741D"/>
    <w:rsid w:val="004824B4"/>
    <w:rsid w:val="004A47AA"/>
    <w:rsid w:val="00591CEA"/>
    <w:rsid w:val="005E4FF6"/>
    <w:rsid w:val="006063BE"/>
    <w:rsid w:val="00643453"/>
    <w:rsid w:val="00664CE3"/>
    <w:rsid w:val="00696FE6"/>
    <w:rsid w:val="006972D3"/>
    <w:rsid w:val="006C6C5A"/>
    <w:rsid w:val="006F1455"/>
    <w:rsid w:val="007E0348"/>
    <w:rsid w:val="007F6DDC"/>
    <w:rsid w:val="0081179D"/>
    <w:rsid w:val="00820DD5"/>
    <w:rsid w:val="00863B9F"/>
    <w:rsid w:val="00877B07"/>
    <w:rsid w:val="008D2B84"/>
    <w:rsid w:val="009334C4"/>
    <w:rsid w:val="00962E28"/>
    <w:rsid w:val="00993303"/>
    <w:rsid w:val="009F51EB"/>
    <w:rsid w:val="00A42210"/>
    <w:rsid w:val="00AB1982"/>
    <w:rsid w:val="00AD0AC1"/>
    <w:rsid w:val="00AD7403"/>
    <w:rsid w:val="00AF6046"/>
    <w:rsid w:val="00B158DD"/>
    <w:rsid w:val="00B17DAC"/>
    <w:rsid w:val="00B6645D"/>
    <w:rsid w:val="00B67293"/>
    <w:rsid w:val="00BA4E1C"/>
    <w:rsid w:val="00C4616E"/>
    <w:rsid w:val="00C5194B"/>
    <w:rsid w:val="00C66851"/>
    <w:rsid w:val="00C86DFC"/>
    <w:rsid w:val="00C96446"/>
    <w:rsid w:val="00CC438E"/>
    <w:rsid w:val="00D32875"/>
    <w:rsid w:val="00DA5FA8"/>
    <w:rsid w:val="00DD0E16"/>
    <w:rsid w:val="00EF1031"/>
    <w:rsid w:val="00F02ED1"/>
    <w:rsid w:val="00F07523"/>
    <w:rsid w:val="00FF31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1C95DE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53EE6"/>
    <w:pPr>
      <w:ind w:left="720"/>
      <w:contextualSpacing/>
    </w:pPr>
  </w:style>
  <w:style w:type="paragraph" w:customStyle="1" w:styleId="p1">
    <w:name w:val="p1"/>
    <w:basedOn w:val="Normal"/>
    <w:rsid w:val="00993303"/>
    <w:rPr>
      <w:rFonts w:ascii="Times" w:hAnsi="Times" w:cs="Times New Roman"/>
      <w:sz w:val="18"/>
      <w:szCs w:val="18"/>
      <w:lang w:eastAsia="sv-SE"/>
    </w:rPr>
  </w:style>
  <w:style w:type="table" w:styleId="Tabellrutnt">
    <w:name w:val="Table Grid"/>
    <w:basedOn w:val="Normaltabell"/>
    <w:uiPriority w:val="39"/>
    <w:rsid w:val="00993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113E10"/>
    <w:pPr>
      <w:tabs>
        <w:tab w:val="center" w:pos="4536"/>
        <w:tab w:val="right" w:pos="9072"/>
      </w:tabs>
    </w:pPr>
  </w:style>
  <w:style w:type="character" w:customStyle="1" w:styleId="SidhuvudChar">
    <w:name w:val="Sidhuvud Char"/>
    <w:basedOn w:val="Standardstycketeckensnitt"/>
    <w:link w:val="Sidhuvud"/>
    <w:uiPriority w:val="99"/>
    <w:rsid w:val="00113E10"/>
  </w:style>
  <w:style w:type="paragraph" w:styleId="Sidfot">
    <w:name w:val="footer"/>
    <w:basedOn w:val="Normal"/>
    <w:link w:val="SidfotChar"/>
    <w:uiPriority w:val="99"/>
    <w:unhideWhenUsed/>
    <w:rsid w:val="00113E10"/>
    <w:pPr>
      <w:tabs>
        <w:tab w:val="center" w:pos="4536"/>
        <w:tab w:val="right" w:pos="9072"/>
      </w:tabs>
    </w:pPr>
  </w:style>
  <w:style w:type="character" w:customStyle="1" w:styleId="SidfotChar">
    <w:name w:val="Sidfot Char"/>
    <w:basedOn w:val="Standardstycketeckensnitt"/>
    <w:link w:val="Sidfot"/>
    <w:uiPriority w:val="99"/>
    <w:rsid w:val="00113E10"/>
  </w:style>
  <w:style w:type="paragraph" w:customStyle="1" w:styleId="Default">
    <w:name w:val="Default"/>
    <w:rsid w:val="006972D3"/>
    <w:pPr>
      <w:autoSpaceDE w:val="0"/>
      <w:autoSpaceDN w:val="0"/>
      <w:adjustRightInd w:val="0"/>
    </w:pPr>
    <w:rPr>
      <w:rFonts w:ascii="Times New Roman" w:hAnsi="Times New Roman" w:cs="Times New Roman"/>
      <w:color w:val="000000"/>
    </w:rPr>
  </w:style>
  <w:style w:type="character" w:styleId="Kommentarsreferens">
    <w:name w:val="annotation reference"/>
    <w:basedOn w:val="Standardstycketeckensnitt"/>
    <w:uiPriority w:val="99"/>
    <w:semiHidden/>
    <w:unhideWhenUsed/>
    <w:rsid w:val="00100F1F"/>
    <w:rPr>
      <w:sz w:val="16"/>
      <w:szCs w:val="16"/>
    </w:rPr>
  </w:style>
  <w:style w:type="paragraph" w:styleId="Kommentarer">
    <w:name w:val="annotation text"/>
    <w:basedOn w:val="Normal"/>
    <w:link w:val="KommentarerChar"/>
    <w:uiPriority w:val="99"/>
    <w:semiHidden/>
    <w:unhideWhenUsed/>
    <w:rsid w:val="00100F1F"/>
    <w:rPr>
      <w:sz w:val="20"/>
      <w:szCs w:val="20"/>
    </w:rPr>
  </w:style>
  <w:style w:type="character" w:customStyle="1" w:styleId="KommentarerChar">
    <w:name w:val="Kommentarer Char"/>
    <w:basedOn w:val="Standardstycketeckensnitt"/>
    <w:link w:val="Kommentarer"/>
    <w:uiPriority w:val="99"/>
    <w:semiHidden/>
    <w:rsid w:val="00100F1F"/>
    <w:rPr>
      <w:sz w:val="20"/>
      <w:szCs w:val="20"/>
    </w:rPr>
  </w:style>
  <w:style w:type="paragraph" w:styleId="Kommentarsmne">
    <w:name w:val="annotation subject"/>
    <w:basedOn w:val="Kommentarer"/>
    <w:next w:val="Kommentarer"/>
    <w:link w:val="KommentarsmneChar"/>
    <w:uiPriority w:val="99"/>
    <w:semiHidden/>
    <w:unhideWhenUsed/>
    <w:rsid w:val="00100F1F"/>
    <w:rPr>
      <w:b/>
      <w:bCs/>
    </w:rPr>
  </w:style>
  <w:style w:type="character" w:customStyle="1" w:styleId="KommentarsmneChar">
    <w:name w:val="Kommentarsämne Char"/>
    <w:basedOn w:val="KommentarerChar"/>
    <w:link w:val="Kommentarsmne"/>
    <w:uiPriority w:val="99"/>
    <w:semiHidden/>
    <w:rsid w:val="00100F1F"/>
    <w:rPr>
      <w:b/>
      <w:bCs/>
      <w:sz w:val="20"/>
      <w:szCs w:val="20"/>
    </w:rPr>
  </w:style>
  <w:style w:type="paragraph" w:styleId="Ballongtext">
    <w:name w:val="Balloon Text"/>
    <w:basedOn w:val="Normal"/>
    <w:link w:val="BallongtextChar"/>
    <w:uiPriority w:val="99"/>
    <w:semiHidden/>
    <w:unhideWhenUsed/>
    <w:rsid w:val="00100F1F"/>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100F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645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788</Words>
  <Characters>4177</Characters>
  <Application>Microsoft Office Word</Application>
  <DocSecurity>0</DocSecurity>
  <Lines>34</Lines>
  <Paragraphs>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Ohlsson</dc:creator>
  <cp:keywords/>
  <dc:description/>
  <cp:lastModifiedBy>Malin Sandberg</cp:lastModifiedBy>
  <cp:revision>4</cp:revision>
  <dcterms:created xsi:type="dcterms:W3CDTF">2020-11-09T08:50:00Z</dcterms:created>
  <dcterms:modified xsi:type="dcterms:W3CDTF">2020-11-09T09:32:00Z</dcterms:modified>
</cp:coreProperties>
</file>