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8D6BD" w14:textId="3512F520" w:rsidR="00834AC8" w:rsidRPr="00783C7A" w:rsidRDefault="00834AC8" w:rsidP="008D29C1">
      <w:pPr>
        <w:rPr>
          <w:b/>
        </w:rPr>
      </w:pPr>
      <w:r w:rsidRPr="00783C7A">
        <w:rPr>
          <w:b/>
        </w:rPr>
        <w:t xml:space="preserve">Carbohydrate extraction protocol </w:t>
      </w:r>
      <w:proofErr w:type="spellStart"/>
      <w:r w:rsidRPr="00783C7A">
        <w:rPr>
          <w:b/>
        </w:rPr>
        <w:t>Degerhamn</w:t>
      </w:r>
      <w:proofErr w:type="spellEnd"/>
      <w:r w:rsidRPr="00783C7A">
        <w:rPr>
          <w:b/>
        </w:rPr>
        <w:t xml:space="preserve"> 201</w:t>
      </w:r>
      <w:r w:rsidR="00FD6300">
        <w:rPr>
          <w:b/>
        </w:rPr>
        <w:t>5</w:t>
      </w:r>
      <w:r w:rsidRPr="00783C7A">
        <w:rPr>
          <w:b/>
        </w:rPr>
        <w:t>-</w:t>
      </w:r>
      <w:r w:rsidR="00FD6300">
        <w:rPr>
          <w:b/>
        </w:rPr>
        <w:t>03</w:t>
      </w:r>
      <w:r w:rsidRPr="00783C7A">
        <w:rPr>
          <w:b/>
        </w:rPr>
        <w:t>-</w:t>
      </w:r>
      <w:r w:rsidR="00FD6300">
        <w:rPr>
          <w:b/>
        </w:rPr>
        <w:t>12</w:t>
      </w:r>
      <w:r w:rsidRPr="00783C7A">
        <w:rPr>
          <w:b/>
        </w:rPr>
        <w:t>.</w:t>
      </w:r>
    </w:p>
    <w:p w14:paraId="39530AA5" w14:textId="5ED18B42" w:rsidR="008714C6" w:rsidRDefault="008714C6" w:rsidP="008D29C1">
      <w:r>
        <w:t>For the measurement of intracellu</w:t>
      </w:r>
      <w:r w:rsidR="00783C7A">
        <w:t>lar carbohydrate concentrations, based on DuBois  (1956).</w:t>
      </w:r>
    </w:p>
    <w:p w14:paraId="41CC2AB1" w14:textId="77777777" w:rsidR="00834AC8" w:rsidRDefault="00834AC8" w:rsidP="008D29C1">
      <w:r>
        <w:t>Fredrik Svensson</w:t>
      </w:r>
    </w:p>
    <w:p w14:paraId="508E9E78" w14:textId="77777777" w:rsidR="002C4946" w:rsidRDefault="002C4946" w:rsidP="008D29C1"/>
    <w:p w14:paraId="0A623717" w14:textId="77777777" w:rsidR="002C4946" w:rsidRDefault="002C4946" w:rsidP="002C4946">
      <w:r>
        <w:t>Chemicals;</w:t>
      </w:r>
    </w:p>
    <w:p w14:paraId="74E82A7E" w14:textId="77777777" w:rsidR="002C4946" w:rsidRDefault="008940BD" w:rsidP="002C4946">
      <w:pPr>
        <w:rPr>
          <w:vertAlign w:val="subscript"/>
        </w:rPr>
      </w:pPr>
      <w:r>
        <w:t>1 M H</w:t>
      </w:r>
      <w:r w:rsidRPr="002C4946">
        <w:rPr>
          <w:vertAlign w:val="subscript"/>
        </w:rPr>
        <w:t>2</w:t>
      </w:r>
      <w:r>
        <w:t>SO</w:t>
      </w:r>
      <w:r w:rsidRPr="002C4946">
        <w:rPr>
          <w:vertAlign w:val="subscript"/>
        </w:rPr>
        <w:t>4</w:t>
      </w:r>
    </w:p>
    <w:p w14:paraId="09B32C5F" w14:textId="77777777" w:rsidR="008940BD" w:rsidRDefault="008940BD" w:rsidP="002C4946">
      <w:pPr>
        <w:rPr>
          <w:vertAlign w:val="subscript"/>
        </w:rPr>
      </w:pPr>
      <w:r>
        <w:t>5% Phenol (</w:t>
      </w:r>
      <w:proofErr w:type="spellStart"/>
      <w:r>
        <w:t>wt</w:t>
      </w:r>
      <w:proofErr w:type="spellEnd"/>
      <w:r>
        <w:t>/v)</w:t>
      </w:r>
    </w:p>
    <w:p w14:paraId="39B9F115" w14:textId="77777777" w:rsidR="008940BD" w:rsidRDefault="008940BD" w:rsidP="002C4946">
      <w:pPr>
        <w:rPr>
          <w:vertAlign w:val="subscript"/>
        </w:rPr>
      </w:pPr>
      <w:r>
        <w:t>72% H</w:t>
      </w:r>
      <w:r w:rsidRPr="002C4946">
        <w:rPr>
          <w:vertAlign w:val="subscript"/>
        </w:rPr>
        <w:t>2</w:t>
      </w:r>
      <w:r>
        <w:t>SO</w:t>
      </w:r>
      <w:r w:rsidRPr="002C4946">
        <w:rPr>
          <w:vertAlign w:val="subscript"/>
        </w:rPr>
        <w:t>4</w:t>
      </w:r>
    </w:p>
    <w:p w14:paraId="2D6291CA" w14:textId="77777777" w:rsidR="008940BD" w:rsidRDefault="008940BD" w:rsidP="002C4946"/>
    <w:p w14:paraId="397FC016" w14:textId="77777777" w:rsidR="002C4946" w:rsidRDefault="002C4946" w:rsidP="002C4946">
      <w:r>
        <w:t>Materials;</w:t>
      </w:r>
    </w:p>
    <w:p w14:paraId="74F8CD54" w14:textId="77777777" w:rsidR="002C4946" w:rsidRDefault="002C4946" w:rsidP="002C4946">
      <w:r>
        <w:t>Freeze dried algae biomass of known quantity.</w:t>
      </w:r>
    </w:p>
    <w:p w14:paraId="07E9F858" w14:textId="764D6716" w:rsidR="002C4946" w:rsidRDefault="002628E6" w:rsidP="002C4946">
      <w:r>
        <w:t>Autoclave safe tubes</w:t>
      </w:r>
    </w:p>
    <w:p w14:paraId="35E8FFF1" w14:textId="77777777" w:rsidR="002D0A58" w:rsidRDefault="002D0A58" w:rsidP="002C4946">
      <w:r>
        <w:t>Centrifuge able glass vials</w:t>
      </w:r>
    </w:p>
    <w:p w14:paraId="46AF8E54" w14:textId="77777777" w:rsidR="002D0A58" w:rsidRDefault="002D0A58" w:rsidP="002C4946">
      <w:r>
        <w:t>Clean glass tubes</w:t>
      </w:r>
    </w:p>
    <w:p w14:paraId="57F3F4D2" w14:textId="77777777" w:rsidR="002D0A58" w:rsidRDefault="008940BD" w:rsidP="002C4946">
      <w:r>
        <w:t>Water</w:t>
      </w:r>
      <w:r w:rsidR="00F579FB">
        <w:t xml:space="preserve"> </w:t>
      </w:r>
      <w:r>
        <w:t>bath</w:t>
      </w:r>
    </w:p>
    <w:p w14:paraId="450400FE" w14:textId="77777777" w:rsidR="00F579FB" w:rsidRDefault="00F579FB" w:rsidP="002C4946">
      <w:r>
        <w:t>Spectrophotometer</w:t>
      </w:r>
    </w:p>
    <w:p w14:paraId="45A6EEE8" w14:textId="77777777" w:rsidR="00F579FB" w:rsidRDefault="00F579FB" w:rsidP="002C4946"/>
    <w:p w14:paraId="302823EE" w14:textId="77777777" w:rsidR="002C4946" w:rsidRDefault="002C4946" w:rsidP="002C4946">
      <w:r w:rsidRPr="00275D2A">
        <w:rPr>
          <w:b/>
        </w:rPr>
        <w:t xml:space="preserve">When working with </w:t>
      </w:r>
      <w:r>
        <w:rPr>
          <w:b/>
        </w:rPr>
        <w:t>phenol and strong acids</w:t>
      </w:r>
      <w:r w:rsidRPr="00275D2A">
        <w:rPr>
          <w:b/>
        </w:rPr>
        <w:t>, work in a fume hood</w:t>
      </w:r>
      <w:r>
        <w:rPr>
          <w:b/>
        </w:rPr>
        <w:t xml:space="preserve"> or bench</w:t>
      </w:r>
      <w:r w:rsidRPr="00275D2A">
        <w:rPr>
          <w:b/>
        </w:rPr>
        <w:t xml:space="preserve">. Inform other people in the lab about what chemicals you are using. Wear </w:t>
      </w:r>
      <w:r>
        <w:rPr>
          <w:b/>
        </w:rPr>
        <w:t xml:space="preserve">acid resistant </w:t>
      </w:r>
      <w:r w:rsidRPr="00275D2A">
        <w:rPr>
          <w:b/>
        </w:rPr>
        <w:t>gloves, lab coat and safety goggles</w:t>
      </w:r>
      <w:r>
        <w:t>.</w:t>
      </w:r>
      <w:r w:rsidR="008940BD">
        <w:t xml:space="preserve"> </w:t>
      </w:r>
      <w:r w:rsidR="008940BD" w:rsidRPr="008940BD">
        <w:rPr>
          <w:b/>
        </w:rPr>
        <w:t xml:space="preserve">Phenol is poisonous, corrosive, and flammable. Read </w:t>
      </w:r>
      <w:r w:rsidR="008714C6">
        <w:rPr>
          <w:b/>
        </w:rPr>
        <w:t>up on</w:t>
      </w:r>
      <w:r w:rsidR="008940BD" w:rsidRPr="008940BD">
        <w:rPr>
          <w:b/>
        </w:rPr>
        <w:t xml:space="preserve"> safety instructions before proceeding from this point.</w:t>
      </w:r>
    </w:p>
    <w:p w14:paraId="0EF73FA6" w14:textId="77777777" w:rsidR="002C4946" w:rsidRDefault="002C4946" w:rsidP="008D29C1"/>
    <w:p w14:paraId="3E518325" w14:textId="77777777" w:rsidR="002C4946" w:rsidRDefault="002C4946" w:rsidP="008D29C1"/>
    <w:p w14:paraId="5820F2FD" w14:textId="77777777" w:rsidR="00834AC8" w:rsidRDefault="00834AC8" w:rsidP="008D29C1"/>
    <w:p w14:paraId="0316B7DE" w14:textId="77777777" w:rsidR="00ED2980" w:rsidRDefault="00ED2980" w:rsidP="00ED2980">
      <w:pPr>
        <w:pStyle w:val="ListParagraph"/>
        <w:numPr>
          <w:ilvl w:val="0"/>
          <w:numId w:val="3"/>
        </w:numPr>
      </w:pPr>
      <w:r>
        <w:t>Dissolve freeze dried biomass in 5ml 1 M H</w:t>
      </w:r>
      <w:r w:rsidRPr="002C4946">
        <w:rPr>
          <w:vertAlign w:val="subscript"/>
        </w:rPr>
        <w:t>2</w:t>
      </w:r>
      <w:r>
        <w:t>SO</w:t>
      </w:r>
      <w:r w:rsidRPr="002C4946">
        <w:rPr>
          <w:vertAlign w:val="subscript"/>
        </w:rPr>
        <w:t>4</w:t>
      </w:r>
      <w:r w:rsidR="00F06459">
        <w:rPr>
          <w:vertAlign w:val="subscript"/>
        </w:rPr>
        <w:t>.</w:t>
      </w:r>
    </w:p>
    <w:p w14:paraId="19987EF7" w14:textId="77777777" w:rsidR="00ED2980" w:rsidRDefault="002C4946" w:rsidP="00ED2980">
      <w:pPr>
        <w:pStyle w:val="ListParagraph"/>
        <w:numPr>
          <w:ilvl w:val="0"/>
          <w:numId w:val="3"/>
        </w:numPr>
      </w:pPr>
      <w:r>
        <w:t xml:space="preserve">Incubate samples in autoclave </w:t>
      </w:r>
      <w:r w:rsidR="00ED2980">
        <w:t xml:space="preserve">30 min </w:t>
      </w:r>
      <w:r>
        <w:t xml:space="preserve">at </w:t>
      </w:r>
      <w:r w:rsidR="00ED2980">
        <w:t xml:space="preserve">120 </w:t>
      </w:r>
      <w:r w:rsidR="00ED2980">
        <w:rPr>
          <w:rFonts w:ascii="Cambria" w:hAnsi="Cambria"/>
        </w:rPr>
        <w:t>°</w:t>
      </w:r>
      <w:r w:rsidR="00ED2980">
        <w:t>C.</w:t>
      </w:r>
    </w:p>
    <w:p w14:paraId="0A4B8FDF" w14:textId="77777777" w:rsidR="00ED2980" w:rsidRDefault="00ED2980" w:rsidP="00ED2980">
      <w:pPr>
        <w:pStyle w:val="ListParagraph"/>
        <w:numPr>
          <w:ilvl w:val="0"/>
          <w:numId w:val="3"/>
        </w:numPr>
      </w:pPr>
      <w:r>
        <w:t>Let the samples cool down in room temperature.</w:t>
      </w:r>
    </w:p>
    <w:p w14:paraId="0FDB02BB" w14:textId="408C391B" w:rsidR="002D0A58" w:rsidRDefault="002D0A58" w:rsidP="00ED2980">
      <w:pPr>
        <w:pStyle w:val="ListParagraph"/>
        <w:numPr>
          <w:ilvl w:val="0"/>
          <w:numId w:val="3"/>
        </w:numPr>
      </w:pPr>
      <w:r>
        <w:t>Tra</w:t>
      </w:r>
      <w:r w:rsidR="00F10910">
        <w:t xml:space="preserve">nsfer the samples to </w:t>
      </w:r>
      <w:r w:rsidR="00FD6300">
        <w:t>centrifug</w:t>
      </w:r>
      <w:r w:rsidR="00925768">
        <w:t>e</w:t>
      </w:r>
      <w:r>
        <w:t>able</w:t>
      </w:r>
      <w:bookmarkStart w:id="0" w:name="_GoBack"/>
      <w:bookmarkEnd w:id="0"/>
      <w:r>
        <w:t xml:space="preserve"> glass tubes.</w:t>
      </w:r>
    </w:p>
    <w:p w14:paraId="6004738F" w14:textId="77777777" w:rsidR="00ED2980" w:rsidRDefault="00ED2980" w:rsidP="00ED2980">
      <w:pPr>
        <w:pStyle w:val="ListParagraph"/>
        <w:numPr>
          <w:ilvl w:val="0"/>
          <w:numId w:val="3"/>
        </w:numPr>
      </w:pPr>
      <w:r>
        <w:t xml:space="preserve">Centrifuge </w:t>
      </w:r>
      <w:r w:rsidR="002D0A58">
        <w:t xml:space="preserve">the samples </w:t>
      </w:r>
      <w:r>
        <w:t>for 10 min at 4000 rpm.</w:t>
      </w:r>
    </w:p>
    <w:p w14:paraId="61FD914D" w14:textId="001EE134" w:rsidR="00FD6300" w:rsidRDefault="00FD6300" w:rsidP="00FD6300">
      <w:pPr>
        <w:pStyle w:val="ListParagraph"/>
        <w:numPr>
          <w:ilvl w:val="0"/>
          <w:numId w:val="3"/>
        </w:numPr>
      </w:pPr>
      <w:r>
        <w:t xml:space="preserve">Prepare a standard curve 0.2 – 1.0 mg/ml using </w:t>
      </w:r>
      <w:proofErr w:type="gramStart"/>
      <w:r>
        <w:t>D(</w:t>
      </w:r>
      <w:proofErr w:type="gramEnd"/>
      <w:r>
        <w:t>+) glucose.</w:t>
      </w:r>
    </w:p>
    <w:p w14:paraId="25D2148F" w14:textId="64337573" w:rsidR="00ED2980" w:rsidRDefault="00F10910" w:rsidP="00ED2980">
      <w:pPr>
        <w:pStyle w:val="ListParagraph"/>
        <w:numPr>
          <w:ilvl w:val="0"/>
          <w:numId w:val="3"/>
        </w:numPr>
      </w:pPr>
      <w:r>
        <w:t>Transfer</w:t>
      </w:r>
      <w:r w:rsidR="00F579FB">
        <w:t xml:space="preserve"> 0.1</w:t>
      </w:r>
      <w:r w:rsidR="00ED2980">
        <w:t xml:space="preserve"> </w:t>
      </w:r>
      <w:r w:rsidR="00F579FB">
        <w:t>m</w:t>
      </w:r>
      <w:r w:rsidR="00ED2980">
        <w:t xml:space="preserve">l of the supernatant </w:t>
      </w:r>
      <w:r w:rsidR="00FD6300">
        <w:t xml:space="preserve">and the standard curve + blank </w:t>
      </w:r>
      <w:r w:rsidR="00ED2980">
        <w:t>to clean glass tubes.</w:t>
      </w:r>
    </w:p>
    <w:p w14:paraId="55477528" w14:textId="77777777" w:rsidR="00ED2980" w:rsidRDefault="00ED2980" w:rsidP="00ED2980">
      <w:pPr>
        <w:pStyle w:val="ListParagraph"/>
        <w:numPr>
          <w:ilvl w:val="0"/>
          <w:numId w:val="3"/>
        </w:numPr>
      </w:pPr>
      <w:r>
        <w:t>Add 1 ml Phenol</w:t>
      </w:r>
      <w:r w:rsidR="00F579FB">
        <w:t xml:space="preserve"> to all samples and standards</w:t>
      </w:r>
    </w:p>
    <w:p w14:paraId="31666F07" w14:textId="179309B5" w:rsidR="00ED2980" w:rsidRDefault="00F579FB" w:rsidP="00ED2980">
      <w:pPr>
        <w:pStyle w:val="ListParagraph"/>
        <w:numPr>
          <w:ilvl w:val="0"/>
          <w:numId w:val="3"/>
        </w:numPr>
      </w:pPr>
      <w:r>
        <w:t>Add 3ml 72% H</w:t>
      </w:r>
      <w:r w:rsidRPr="00783C7A">
        <w:rPr>
          <w:vertAlign w:val="subscript"/>
        </w:rPr>
        <w:t>2</w:t>
      </w:r>
      <w:r>
        <w:t>SO</w:t>
      </w:r>
      <w:r w:rsidRPr="00783C7A">
        <w:rPr>
          <w:vertAlign w:val="subscript"/>
        </w:rPr>
        <w:t>4</w:t>
      </w:r>
      <w:r w:rsidR="00E52B22">
        <w:t xml:space="preserve"> to all samples and standards.</w:t>
      </w:r>
    </w:p>
    <w:p w14:paraId="00675776" w14:textId="1B874F27" w:rsidR="00E52B22" w:rsidRDefault="00E52B22" w:rsidP="00ED2980">
      <w:pPr>
        <w:pStyle w:val="ListParagraph"/>
        <w:numPr>
          <w:ilvl w:val="0"/>
          <w:numId w:val="3"/>
        </w:numPr>
      </w:pPr>
      <w:r>
        <w:t>Vortex</w:t>
      </w:r>
      <w:r w:rsidR="00925768">
        <w:t xml:space="preserve"> gently</w:t>
      </w:r>
    </w:p>
    <w:p w14:paraId="11E8656A" w14:textId="4878A4A0" w:rsidR="00925768" w:rsidRDefault="00925768" w:rsidP="00ED2980">
      <w:pPr>
        <w:pStyle w:val="ListParagraph"/>
        <w:numPr>
          <w:ilvl w:val="0"/>
          <w:numId w:val="3"/>
        </w:numPr>
      </w:pPr>
      <w:r>
        <w:t>Seal the glass tubes with aluminium foil and parafilm paper</w:t>
      </w:r>
    </w:p>
    <w:p w14:paraId="41BE1DCF" w14:textId="07B1ED85" w:rsidR="00ED2980" w:rsidRDefault="00ED2980" w:rsidP="00ED2980">
      <w:pPr>
        <w:pStyle w:val="ListParagraph"/>
        <w:numPr>
          <w:ilvl w:val="0"/>
          <w:numId w:val="3"/>
        </w:numPr>
      </w:pPr>
      <w:r>
        <w:t xml:space="preserve">Incubate samples in water bath </w:t>
      </w:r>
      <w:r w:rsidR="00F579FB">
        <w:t>30</w:t>
      </w:r>
      <w:r>
        <w:t xml:space="preserve"> min in </w:t>
      </w:r>
      <w:r w:rsidR="005C0862">
        <w:t>90</w:t>
      </w:r>
      <w:r>
        <w:t xml:space="preserve"> </w:t>
      </w:r>
      <w:r>
        <w:rPr>
          <w:rFonts w:ascii="Cambria" w:hAnsi="Cambria"/>
        </w:rPr>
        <w:t>°</w:t>
      </w:r>
      <w:r w:rsidR="002D0A58">
        <w:t>C inside of a fume hood.</w:t>
      </w:r>
    </w:p>
    <w:p w14:paraId="358A65DE" w14:textId="575059A7" w:rsidR="00ED2980" w:rsidRDefault="00783C7A" w:rsidP="00ED2980">
      <w:pPr>
        <w:pStyle w:val="ListParagraph"/>
        <w:numPr>
          <w:ilvl w:val="0"/>
          <w:numId w:val="3"/>
        </w:numPr>
      </w:pPr>
      <w:r>
        <w:t xml:space="preserve">When samples are at room temperature, </w:t>
      </w:r>
      <w:r w:rsidR="00E52B22">
        <w:t>vortex</w:t>
      </w:r>
      <w:r w:rsidR="00925768">
        <w:t xml:space="preserve"> gently</w:t>
      </w:r>
      <w:r w:rsidR="00E52B22">
        <w:t xml:space="preserve"> and m</w:t>
      </w:r>
      <w:r w:rsidR="00ED2980">
        <w:t>easure absorbance in spectr</w:t>
      </w:r>
      <w:r w:rsidR="00F579FB">
        <w:t>ophotometer at 490 nm</w:t>
      </w:r>
      <w:r w:rsidR="00ED2980">
        <w:t>.</w:t>
      </w:r>
    </w:p>
    <w:p w14:paraId="1972BD0F" w14:textId="77777777" w:rsidR="008714C6" w:rsidRDefault="008714C6" w:rsidP="00ED2980">
      <w:pPr>
        <w:pStyle w:val="ListParagraph"/>
        <w:numPr>
          <w:ilvl w:val="0"/>
          <w:numId w:val="3"/>
        </w:numPr>
      </w:pPr>
      <w:r>
        <w:t>For quantification, compare your samples with the standard curve.</w:t>
      </w:r>
    </w:p>
    <w:p w14:paraId="5BC1FDEA" w14:textId="77777777" w:rsidR="00F06459" w:rsidRDefault="00F06459" w:rsidP="00F06459"/>
    <w:p w14:paraId="3C36DF29" w14:textId="77777777" w:rsidR="00F06459" w:rsidRDefault="00F06459" w:rsidP="00F06459"/>
    <w:p w14:paraId="201C09FA" w14:textId="77777777" w:rsidR="00834AC8" w:rsidRDefault="00834AC8" w:rsidP="008D29C1"/>
    <w:p w14:paraId="6EB78CBE" w14:textId="77777777" w:rsidR="008714C6" w:rsidRDefault="008714C6" w:rsidP="008D29C1">
      <w:r>
        <w:t>References</w:t>
      </w:r>
    </w:p>
    <w:p w14:paraId="129F3576" w14:textId="77777777" w:rsidR="008714C6" w:rsidRPr="00925768" w:rsidRDefault="008714C6" w:rsidP="008714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925768">
        <w:rPr>
          <w:rFonts w:ascii="Times New Roman" w:hAnsi="Times New Roman" w:cs="Times New Roman"/>
          <w:lang w:val="en-US"/>
        </w:rPr>
        <w:t xml:space="preserve">Dubois, M., Gilles, K.A., Hamilton, J.K., </w:t>
      </w:r>
      <w:proofErr w:type="spellStart"/>
      <w:r w:rsidRPr="00925768">
        <w:rPr>
          <w:rFonts w:ascii="Times New Roman" w:hAnsi="Times New Roman" w:cs="Times New Roman"/>
          <w:lang w:val="en-US"/>
        </w:rPr>
        <w:t>Rebers</w:t>
      </w:r>
      <w:proofErr w:type="spellEnd"/>
      <w:r w:rsidRPr="00925768">
        <w:rPr>
          <w:rFonts w:ascii="Times New Roman" w:hAnsi="Times New Roman" w:cs="Times New Roman"/>
          <w:lang w:val="en-US"/>
        </w:rPr>
        <w:t>, P.A., Smith, F. 1956.</w:t>
      </w:r>
      <w:proofErr w:type="gramEnd"/>
      <w:r w:rsidRPr="0092576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925768">
        <w:rPr>
          <w:rFonts w:ascii="Times New Roman" w:hAnsi="Times New Roman" w:cs="Times New Roman"/>
          <w:lang w:val="en-US"/>
        </w:rPr>
        <w:t>Colorimetric method for determination of sugars and related substances.</w:t>
      </w:r>
      <w:proofErr w:type="gramEnd"/>
      <w:r w:rsidRPr="00925768">
        <w:rPr>
          <w:rFonts w:ascii="Times New Roman" w:hAnsi="Times New Roman" w:cs="Times New Roman"/>
          <w:lang w:val="en-US"/>
        </w:rPr>
        <w:t xml:space="preserve"> Analytical Chemistry 28:350-356.</w:t>
      </w:r>
    </w:p>
    <w:p w14:paraId="63DBB6E2" w14:textId="27D85C2D" w:rsidR="002D0A58" w:rsidRPr="00783C7A" w:rsidRDefault="00F06459" w:rsidP="00783C7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Miranda, J.R., Passarinho, L., </w:t>
      </w:r>
      <w:proofErr w:type="spellStart"/>
      <w:r>
        <w:rPr>
          <w:rFonts w:ascii="Times New Roman" w:hAnsi="Times New Roman" w:cs="Times New Roman"/>
          <w:lang w:val="sv-SE"/>
        </w:rPr>
        <w:t>Gouveia</w:t>
      </w:r>
      <w:proofErr w:type="spellEnd"/>
      <w:r>
        <w:rPr>
          <w:rFonts w:ascii="Times New Roman" w:hAnsi="Times New Roman" w:cs="Times New Roman"/>
          <w:lang w:val="sv-SE"/>
        </w:rPr>
        <w:t xml:space="preserve">, L. 2011. </w:t>
      </w:r>
      <w:proofErr w:type="gramStart"/>
      <w:r w:rsidRPr="00925768">
        <w:rPr>
          <w:rFonts w:ascii="Times New Roman" w:hAnsi="Times New Roman" w:cs="Times New Roman"/>
          <w:lang w:val="en-US"/>
        </w:rPr>
        <w:t xml:space="preserve">Pre-treatment optimization of </w:t>
      </w:r>
      <w:proofErr w:type="spellStart"/>
      <w:r w:rsidRPr="00925768">
        <w:rPr>
          <w:rFonts w:ascii="Times New Roman" w:hAnsi="Times New Roman" w:cs="Times New Roman"/>
          <w:i/>
          <w:lang w:val="en-US"/>
        </w:rPr>
        <w:t>Scenedesmus</w:t>
      </w:r>
      <w:proofErr w:type="spellEnd"/>
      <w:r w:rsidRPr="00925768">
        <w:rPr>
          <w:rFonts w:ascii="Times New Roman" w:hAnsi="Times New Roman" w:cs="Times New Roman"/>
          <w:i/>
          <w:lang w:val="en-US"/>
        </w:rPr>
        <w:t xml:space="preserve"> obliquus</w:t>
      </w:r>
      <w:r w:rsidRPr="00925768">
        <w:rPr>
          <w:rFonts w:ascii="Times New Roman" w:hAnsi="Times New Roman" w:cs="Times New Roman"/>
          <w:lang w:val="en-US"/>
        </w:rPr>
        <w:t xml:space="preserve"> microalgae for bioethanol production.</w:t>
      </w:r>
      <w:proofErr w:type="gramEnd"/>
      <w:r w:rsidRPr="009257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3E0E">
        <w:rPr>
          <w:rFonts w:ascii="Times" w:hAnsi="Times"/>
          <w:color w:val="000053"/>
        </w:rPr>
        <w:t>Bioresource</w:t>
      </w:r>
      <w:proofErr w:type="spellEnd"/>
      <w:r w:rsidRPr="00243E0E">
        <w:rPr>
          <w:rFonts w:ascii="Times" w:hAnsi="Times"/>
          <w:color w:val="000053"/>
        </w:rPr>
        <w:t xml:space="preserve"> Technology 104 342–348</w:t>
      </w:r>
      <w:r>
        <w:rPr>
          <w:rFonts w:ascii="Times" w:hAnsi="Times"/>
          <w:color w:val="000053"/>
        </w:rPr>
        <w:t>.</w:t>
      </w:r>
    </w:p>
    <w:sectPr w:rsidR="002D0A58" w:rsidRPr="00783C7A" w:rsidSect="00475EF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C7854"/>
    <w:multiLevelType w:val="hybridMultilevel"/>
    <w:tmpl w:val="3162E7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D47EE"/>
    <w:multiLevelType w:val="hybridMultilevel"/>
    <w:tmpl w:val="5E0EBD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35A72"/>
    <w:multiLevelType w:val="hybridMultilevel"/>
    <w:tmpl w:val="5E0EBD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1C"/>
    <w:rsid w:val="0008591C"/>
    <w:rsid w:val="00176833"/>
    <w:rsid w:val="002143A4"/>
    <w:rsid w:val="002628E6"/>
    <w:rsid w:val="002C4946"/>
    <w:rsid w:val="002D0A58"/>
    <w:rsid w:val="003D2A57"/>
    <w:rsid w:val="00475EFE"/>
    <w:rsid w:val="0049573F"/>
    <w:rsid w:val="00500B6F"/>
    <w:rsid w:val="00576EAF"/>
    <w:rsid w:val="005C0862"/>
    <w:rsid w:val="006877F8"/>
    <w:rsid w:val="00783C7A"/>
    <w:rsid w:val="00834AC8"/>
    <w:rsid w:val="008714C6"/>
    <w:rsid w:val="008940BD"/>
    <w:rsid w:val="008D29C1"/>
    <w:rsid w:val="00925768"/>
    <w:rsid w:val="00950E80"/>
    <w:rsid w:val="00C14708"/>
    <w:rsid w:val="00C41AE7"/>
    <w:rsid w:val="00C97C00"/>
    <w:rsid w:val="00E52B22"/>
    <w:rsid w:val="00E807DB"/>
    <w:rsid w:val="00ED2980"/>
    <w:rsid w:val="00F06459"/>
    <w:rsid w:val="00F10910"/>
    <w:rsid w:val="00F579FB"/>
    <w:rsid w:val="00FD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387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2899DE-E1D0-4C04-8D6F-AC9D14FA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LNU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 Hirwa</dc:creator>
  <cp:lastModifiedBy>Maurice Hirwa</cp:lastModifiedBy>
  <cp:revision>2</cp:revision>
  <cp:lastPrinted>2015-03-09T14:19:00Z</cp:lastPrinted>
  <dcterms:created xsi:type="dcterms:W3CDTF">2017-09-07T06:33:00Z</dcterms:created>
  <dcterms:modified xsi:type="dcterms:W3CDTF">2017-09-07T06:33:00Z</dcterms:modified>
</cp:coreProperties>
</file>